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3D" w:rsidRDefault="00DC2F3D" w:rsidP="00DC2F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ACCORDO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RETE TRA LE ISTITUZIONI SCOLASTICHE STATALI </w:t>
      </w:r>
    </w:p>
    <w:p w:rsidR="00DC2F3D" w:rsidRDefault="00DC2F3D" w:rsidP="00DC2F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DEI 2 AMBITI TERRITORIALI </w:t>
      </w:r>
      <w:r w:rsidR="00F47282">
        <w:rPr>
          <w:rFonts w:ascii="Times New Roman" w:hAnsi="Times New Roman" w:cs="Times New Roman"/>
        </w:rPr>
        <w:t xml:space="preserve">7 E 8 </w:t>
      </w:r>
      <w:r>
        <w:rPr>
          <w:rFonts w:ascii="Times New Roman" w:hAnsi="Times New Roman" w:cs="Times New Roman"/>
        </w:rPr>
        <w:t xml:space="preserve"> DELLA PROVINCIA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r w:rsidR="00F47282">
        <w:rPr>
          <w:rFonts w:ascii="Times New Roman" w:hAnsi="Times New Roman" w:cs="Times New Roman"/>
        </w:rPr>
        <w:t>FORLI’-CESENA</w:t>
      </w:r>
      <w:r>
        <w:rPr>
          <w:rFonts w:ascii="Times New Roman" w:hAnsi="Times New Roman" w:cs="Times New Roman"/>
        </w:rPr>
        <w:t xml:space="preserve">, </w:t>
      </w:r>
    </w:p>
    <w:p w:rsidR="00E92148" w:rsidRDefault="00DC2F3D" w:rsidP="00DC2F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 SUPPORTO E LA PARTECIPAZIONE </w:t>
      </w:r>
    </w:p>
    <w:p w:rsidR="00E92148" w:rsidRDefault="00D22E49" w:rsidP="00DC2F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DELL’USR-</w:t>
      </w:r>
      <w:r w:rsidR="00DC2F3D">
        <w:rPr>
          <w:rFonts w:ascii="Times New Roman" w:hAnsi="Times New Roman" w:cs="Times New Roman"/>
        </w:rPr>
        <w:t xml:space="preserve">UFFICIO VII AMBITOTERRITORIALE </w:t>
      </w:r>
    </w:p>
    <w:p w:rsidR="00E92148" w:rsidRDefault="00E92148" w:rsidP="00DC2F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</w:t>
      </w:r>
      <w:r w:rsidR="00DC2F3D">
        <w:rPr>
          <w:rFonts w:ascii="Times New Roman" w:hAnsi="Times New Roman" w:cs="Times New Roman"/>
        </w:rPr>
        <w:t xml:space="preserve">LE PROVINCE </w:t>
      </w:r>
      <w:proofErr w:type="spellStart"/>
      <w:r w:rsidR="00DC2F3D">
        <w:rPr>
          <w:rFonts w:ascii="Times New Roman" w:hAnsi="Times New Roman" w:cs="Times New Roman"/>
        </w:rPr>
        <w:t>DI</w:t>
      </w:r>
      <w:proofErr w:type="spellEnd"/>
      <w:r w:rsidR="00DC2F3D">
        <w:rPr>
          <w:rFonts w:ascii="Times New Roman" w:hAnsi="Times New Roman" w:cs="Times New Roman"/>
        </w:rPr>
        <w:t xml:space="preserve"> FORLI’-CESENA E </w:t>
      </w:r>
      <w:proofErr w:type="spellStart"/>
      <w:r w:rsidR="00DC2F3D">
        <w:rPr>
          <w:rFonts w:ascii="Times New Roman" w:hAnsi="Times New Roman" w:cs="Times New Roman"/>
        </w:rPr>
        <w:t>DI</w:t>
      </w:r>
      <w:proofErr w:type="spellEnd"/>
      <w:r w:rsidR="00DC2F3D">
        <w:rPr>
          <w:rFonts w:ascii="Times New Roman" w:hAnsi="Times New Roman" w:cs="Times New Roman"/>
        </w:rPr>
        <w:t xml:space="preserve"> RIMINI, </w:t>
      </w:r>
    </w:p>
    <w:p w:rsidR="00DC2F3D" w:rsidRDefault="00DC2F3D" w:rsidP="00DC2F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L’INDIVIDUAZIONE DEGLI AVENTI DIRITTO </w:t>
      </w:r>
    </w:p>
    <w:p w:rsidR="00DC2F3D" w:rsidRDefault="00DC2F3D" w:rsidP="00DC2F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 STIPULA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UN CONTRATTO A TEMPO DETERMINATO </w:t>
      </w:r>
    </w:p>
    <w:p w:rsidR="00DC2F3D" w:rsidRPr="00DC2F3D" w:rsidRDefault="00DC2F3D" w:rsidP="00DC2F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TRA IL PERSONALE SCOLASTICO DOCENTE E </w:t>
      </w:r>
      <w:proofErr w:type="spellStart"/>
      <w:r>
        <w:rPr>
          <w:rFonts w:ascii="Times New Roman" w:hAnsi="Times New Roman" w:cs="Times New Roman"/>
        </w:rPr>
        <w:t>A.T.A</w:t>
      </w:r>
      <w:proofErr w:type="spellEnd"/>
    </w:p>
    <w:p w:rsidR="00DC2F3D" w:rsidRDefault="00DC2F3D" w:rsidP="00DC2F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GLI ANNI SCOLA</w:t>
      </w:r>
      <w:r w:rsidR="00EC54C0">
        <w:rPr>
          <w:rFonts w:ascii="Times New Roman" w:hAnsi="Times New Roman" w:cs="Times New Roman"/>
        </w:rPr>
        <w:t>STICI 2020/2021</w:t>
      </w:r>
      <w:r w:rsidR="00F47282">
        <w:rPr>
          <w:rFonts w:ascii="Times New Roman" w:hAnsi="Times New Roman" w:cs="Times New Roman"/>
        </w:rPr>
        <w:t xml:space="preserve"> E</w:t>
      </w:r>
      <w:r w:rsidR="00EC54C0">
        <w:rPr>
          <w:rFonts w:ascii="Times New Roman" w:hAnsi="Times New Roman" w:cs="Times New Roman"/>
        </w:rPr>
        <w:t xml:space="preserve"> 2021/2022</w:t>
      </w:r>
    </w:p>
    <w:p w:rsidR="00DC2F3D" w:rsidRDefault="00DC2F3D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679"/>
      </w:tblGrid>
      <w:tr w:rsidR="00FF3A7A" w:rsidTr="00F02205">
        <w:tc>
          <w:tcPr>
            <w:tcW w:w="2093" w:type="dxa"/>
          </w:tcPr>
          <w:p w:rsidR="00FF3A7A" w:rsidRDefault="00FF3A7A" w:rsidP="00DC2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VISTO</w:t>
            </w:r>
          </w:p>
        </w:tc>
        <w:tc>
          <w:tcPr>
            <w:tcW w:w="7679" w:type="dxa"/>
          </w:tcPr>
          <w:p w:rsidR="00FF3A7A" w:rsidRDefault="00FF3A7A" w:rsidP="00FF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l’art. 7 del D.P.R. n. 275 del 08/03/1999 che prevede la possibilità di promuovere accordi di rete tra le Scuole per il raggiungimento delle proprie attività istituzionali;</w:t>
            </w:r>
          </w:p>
        </w:tc>
      </w:tr>
      <w:tr w:rsidR="00FF3A7A" w:rsidTr="00F02205">
        <w:tc>
          <w:tcPr>
            <w:tcW w:w="2093" w:type="dxa"/>
          </w:tcPr>
          <w:p w:rsidR="00FF3A7A" w:rsidRDefault="00FF3A7A" w:rsidP="00DC2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VISTA</w:t>
            </w:r>
          </w:p>
        </w:tc>
        <w:tc>
          <w:tcPr>
            <w:tcW w:w="7679" w:type="dxa"/>
          </w:tcPr>
          <w:p w:rsidR="00FF3A7A" w:rsidRDefault="00FF3A7A" w:rsidP="00FF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Legge n. 241 del 7 agosto 1990 e successive modificazioni;</w:t>
            </w:r>
          </w:p>
        </w:tc>
      </w:tr>
      <w:tr w:rsidR="00FF3A7A" w:rsidTr="00F02205">
        <w:tc>
          <w:tcPr>
            <w:tcW w:w="2093" w:type="dxa"/>
          </w:tcPr>
          <w:p w:rsidR="00FF3A7A" w:rsidRDefault="00094630" w:rsidP="00DC2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VISTO</w:t>
            </w:r>
          </w:p>
        </w:tc>
        <w:tc>
          <w:tcPr>
            <w:tcW w:w="7679" w:type="dxa"/>
          </w:tcPr>
          <w:p w:rsidR="00FF3A7A" w:rsidRDefault="00FC144D" w:rsidP="00094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D</w:t>
            </w:r>
            <w:r w:rsidR="00094630" w:rsidRPr="00094630">
              <w:rPr>
                <w:rFonts w:ascii="Times New Roman" w:hAnsi="Times New Roman" w:cs="Times New Roman"/>
              </w:rPr>
              <w:t xml:space="preserve">ecreto </w:t>
            </w:r>
            <w:r w:rsidR="00094630">
              <w:rPr>
                <w:rFonts w:ascii="Times New Roman" w:hAnsi="Times New Roman" w:cs="Times New Roman"/>
              </w:rPr>
              <w:t xml:space="preserve">n. 129 del </w:t>
            </w:r>
            <w:r w:rsidR="00094630" w:rsidRPr="00094630">
              <w:rPr>
                <w:rFonts w:ascii="Times New Roman" w:hAnsi="Times New Roman" w:cs="Times New Roman"/>
              </w:rPr>
              <w:t>28 agosto 2018 “Regolamento recante istruzioni generali sulla gestione amministrativo-contabile delle istituzioni scolastiche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FF3A7A" w:rsidTr="00F02205">
        <w:tc>
          <w:tcPr>
            <w:tcW w:w="2093" w:type="dxa"/>
          </w:tcPr>
          <w:p w:rsidR="00FF3A7A" w:rsidRDefault="00094630" w:rsidP="00DC2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VISTA</w:t>
            </w:r>
          </w:p>
        </w:tc>
        <w:tc>
          <w:tcPr>
            <w:tcW w:w="7679" w:type="dxa"/>
          </w:tcPr>
          <w:p w:rsidR="00FF3A7A" w:rsidRDefault="00094630" w:rsidP="00094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Legge n. 107 del 13 luglio 2015 “Riforma del sistema nazionale di istruzione e formazione e delega per il riordino delle disposizioni legislative vigenti”;</w:t>
            </w:r>
          </w:p>
        </w:tc>
      </w:tr>
      <w:tr w:rsidR="00FF3A7A" w:rsidTr="00F02205">
        <w:tc>
          <w:tcPr>
            <w:tcW w:w="2093" w:type="dxa"/>
          </w:tcPr>
          <w:p w:rsidR="00FF3A7A" w:rsidRDefault="00E73618" w:rsidP="00DC2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VISTO</w:t>
            </w:r>
          </w:p>
        </w:tc>
        <w:tc>
          <w:tcPr>
            <w:tcW w:w="7679" w:type="dxa"/>
          </w:tcPr>
          <w:p w:rsidR="00FF3A7A" w:rsidRDefault="00E73618" w:rsidP="00DC2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D.M. </w:t>
            </w:r>
            <w:r w:rsidR="00FC144D">
              <w:rPr>
                <w:rFonts w:ascii="Times New Roman" w:hAnsi="Times New Roman" w:cs="Times New Roman"/>
              </w:rPr>
              <w:t xml:space="preserve">n. </w:t>
            </w:r>
            <w:r>
              <w:rPr>
                <w:rFonts w:ascii="Times New Roman" w:hAnsi="Times New Roman" w:cs="Times New Roman"/>
              </w:rPr>
              <w:t>430 del 13/12/2000 “Regolamento per il conferimento delle supplenze al personale A.T.A.”;</w:t>
            </w:r>
          </w:p>
        </w:tc>
      </w:tr>
      <w:tr w:rsidR="00FF3A7A" w:rsidTr="00F02205">
        <w:tc>
          <w:tcPr>
            <w:tcW w:w="2093" w:type="dxa"/>
          </w:tcPr>
          <w:p w:rsidR="00FF3A7A" w:rsidRDefault="00E73618" w:rsidP="00DC2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VISTO</w:t>
            </w:r>
          </w:p>
        </w:tc>
        <w:tc>
          <w:tcPr>
            <w:tcW w:w="7679" w:type="dxa"/>
          </w:tcPr>
          <w:p w:rsidR="00FF3A7A" w:rsidRDefault="00E73618" w:rsidP="008B2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D.M. </w:t>
            </w:r>
            <w:r w:rsidR="00FC144D">
              <w:rPr>
                <w:rFonts w:ascii="Times New Roman" w:hAnsi="Times New Roman" w:cs="Times New Roman"/>
              </w:rPr>
              <w:t xml:space="preserve">n. </w:t>
            </w:r>
            <w:r>
              <w:rPr>
                <w:rFonts w:ascii="Times New Roman" w:hAnsi="Times New Roman" w:cs="Times New Roman"/>
              </w:rPr>
              <w:t>131 del 13/06/2007 “Regolamento per il conferimento delle supplenze al personale docente”;</w:t>
            </w:r>
          </w:p>
        </w:tc>
      </w:tr>
      <w:tr w:rsidR="00FF3A7A" w:rsidRPr="003641ED" w:rsidTr="00F02205">
        <w:tc>
          <w:tcPr>
            <w:tcW w:w="2093" w:type="dxa"/>
          </w:tcPr>
          <w:p w:rsidR="00FF3A7A" w:rsidRPr="003641ED" w:rsidRDefault="008B2BD5" w:rsidP="00DC2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41ED">
              <w:rPr>
                <w:rFonts w:ascii="Times New Roman" w:hAnsi="Times New Roman" w:cs="Times New Roman"/>
              </w:rPr>
              <w:t>VISTE</w:t>
            </w:r>
          </w:p>
          <w:p w:rsidR="00AB4591" w:rsidRPr="003641ED" w:rsidRDefault="00AB4591" w:rsidP="00DC2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B4591" w:rsidRPr="003641ED" w:rsidRDefault="00AB4591" w:rsidP="00DC2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41ED">
              <w:rPr>
                <w:rFonts w:ascii="Times New Roman" w:hAnsi="Times New Roman" w:cs="Times New Roman"/>
              </w:rPr>
              <w:t>VISTA</w:t>
            </w:r>
          </w:p>
          <w:p w:rsidR="003641ED" w:rsidRPr="003641ED" w:rsidRDefault="003641ED" w:rsidP="00DC2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41ED">
              <w:rPr>
                <w:rFonts w:ascii="Times New Roman" w:hAnsi="Times New Roman" w:cs="Times New Roman"/>
              </w:rPr>
              <w:t>VISTO</w:t>
            </w:r>
          </w:p>
        </w:tc>
        <w:tc>
          <w:tcPr>
            <w:tcW w:w="7679" w:type="dxa"/>
          </w:tcPr>
          <w:p w:rsidR="00AB4591" w:rsidRPr="003641ED" w:rsidRDefault="008B2BD5" w:rsidP="008B2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1ED">
              <w:rPr>
                <w:rFonts w:ascii="Times New Roman" w:hAnsi="Times New Roman" w:cs="Times New Roman"/>
              </w:rPr>
              <w:t xml:space="preserve">le deliberazioni </w:t>
            </w:r>
            <w:proofErr w:type="spellStart"/>
            <w:r w:rsidRPr="003641ED">
              <w:rPr>
                <w:rFonts w:ascii="Times New Roman" w:hAnsi="Times New Roman" w:cs="Times New Roman"/>
              </w:rPr>
              <w:t>autorizzative</w:t>
            </w:r>
            <w:proofErr w:type="spellEnd"/>
            <w:r w:rsidRPr="003641ED">
              <w:rPr>
                <w:rFonts w:ascii="Times New Roman" w:hAnsi="Times New Roman" w:cs="Times New Roman"/>
              </w:rPr>
              <w:t xml:space="preserve"> dei Consigli di Circolo/Istituto delle scuole interessate per l'adesione alla Rete di cui al presente atto</w:t>
            </w:r>
          </w:p>
          <w:p w:rsidR="003641ED" w:rsidRPr="003641ED" w:rsidRDefault="00224A0E" w:rsidP="008B2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</w:t>
            </w:r>
            <w:proofErr w:type="spellStart"/>
            <w:r>
              <w:rPr>
                <w:rFonts w:ascii="Times New Roman" w:hAnsi="Times New Roman" w:cs="Times New Roman"/>
              </w:rPr>
              <w:t>DL</w:t>
            </w:r>
            <w:proofErr w:type="spellEnd"/>
            <w:r>
              <w:rPr>
                <w:rFonts w:ascii="Times New Roman" w:hAnsi="Times New Roman" w:cs="Times New Roman"/>
              </w:rPr>
              <w:t xml:space="preserve"> 126/2019 convertito con la legge 159/</w:t>
            </w:r>
            <w:r w:rsidR="00AB4591" w:rsidRPr="003641ED">
              <w:rPr>
                <w:rFonts w:ascii="Times New Roman" w:hAnsi="Times New Roman" w:cs="Times New Roman"/>
              </w:rPr>
              <w:t xml:space="preserve">2019 </w:t>
            </w:r>
          </w:p>
          <w:p w:rsidR="003641ED" w:rsidRPr="003641ED" w:rsidRDefault="003641ED" w:rsidP="008B2B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641ED">
              <w:rPr>
                <w:rFonts w:ascii="Times New Roman" w:hAnsi="Times New Roman" w:cs="Times New Roman"/>
              </w:rPr>
              <w:t xml:space="preserve">l’art. 14 del </w:t>
            </w:r>
            <w:proofErr w:type="spellStart"/>
            <w:r w:rsidRPr="003641ED">
              <w:rPr>
                <w:rFonts w:ascii="Times New Roman" w:hAnsi="Times New Roman" w:cs="Times New Roman"/>
              </w:rPr>
              <w:t>dlgs</w:t>
            </w:r>
            <w:proofErr w:type="spellEnd"/>
            <w:r w:rsidRPr="003641ED">
              <w:rPr>
                <w:rFonts w:ascii="Times New Roman" w:hAnsi="Times New Roman" w:cs="Times New Roman"/>
              </w:rPr>
              <w:t xml:space="preserve"> 66/17</w:t>
            </w:r>
          </w:p>
        </w:tc>
      </w:tr>
      <w:tr w:rsidR="00FF3A7A" w:rsidTr="00F02205">
        <w:tc>
          <w:tcPr>
            <w:tcW w:w="2093" w:type="dxa"/>
          </w:tcPr>
          <w:p w:rsidR="00FF3A7A" w:rsidRDefault="008B2BD5" w:rsidP="00DC2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PREMESSO CHE</w:t>
            </w:r>
          </w:p>
        </w:tc>
        <w:tc>
          <w:tcPr>
            <w:tcW w:w="7679" w:type="dxa"/>
          </w:tcPr>
          <w:p w:rsidR="00E92148" w:rsidRDefault="00E92148" w:rsidP="00E92148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2148">
              <w:rPr>
                <w:rFonts w:ascii="Times New Roman" w:hAnsi="Times New Roman" w:cs="Times New Roman"/>
              </w:rPr>
              <w:t>l'accordo di Rete viene stipulato tra le scuole autonome che lo sottoscrivono, e l’USR – Ufficio V</w:t>
            </w:r>
            <w:r>
              <w:rPr>
                <w:rFonts w:ascii="Times New Roman" w:hAnsi="Times New Roman" w:cs="Times New Roman"/>
              </w:rPr>
              <w:t>II</w:t>
            </w:r>
            <w:r w:rsidRPr="00E92148">
              <w:rPr>
                <w:rFonts w:ascii="Times New Roman" w:hAnsi="Times New Roman" w:cs="Times New Roman"/>
              </w:rPr>
              <w:t xml:space="preserve"> Ambito Territoriale </w:t>
            </w:r>
            <w:r>
              <w:rPr>
                <w:rFonts w:ascii="Times New Roman" w:hAnsi="Times New Roman" w:cs="Times New Roman"/>
              </w:rPr>
              <w:t xml:space="preserve">per le province di </w:t>
            </w:r>
            <w:proofErr w:type="spellStart"/>
            <w:r>
              <w:rPr>
                <w:rFonts w:ascii="Times New Roman" w:hAnsi="Times New Roman" w:cs="Times New Roman"/>
              </w:rPr>
              <w:t>Forlì-Cesena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di Rimini</w:t>
            </w:r>
            <w:r w:rsidRPr="00E9214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che </w:t>
            </w:r>
            <w:r w:rsidR="002E27FD">
              <w:rPr>
                <w:rFonts w:ascii="Times New Roman" w:hAnsi="Times New Roman" w:cs="Times New Roman"/>
              </w:rPr>
              <w:t>interviene per promuovere e</w:t>
            </w:r>
            <w:r w:rsidRPr="00E92148">
              <w:rPr>
                <w:rFonts w:ascii="Times New Roman" w:hAnsi="Times New Roman" w:cs="Times New Roman"/>
              </w:rPr>
              <w:t xml:space="preserve"> supportare l’accordo stesso;</w:t>
            </w:r>
          </w:p>
          <w:p w:rsidR="00E92148" w:rsidRDefault="00E92148" w:rsidP="00E92148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2148">
              <w:rPr>
                <w:rFonts w:ascii="Times New Roman" w:hAnsi="Times New Roman" w:cs="Times New Roman"/>
              </w:rPr>
              <w:t xml:space="preserve">oggetto dell’accordo è l’individuazione degli aventi diritto alla stipula di un contratto a tempo determinato tra il personale scolastico docente e </w:t>
            </w:r>
            <w:r>
              <w:rPr>
                <w:rFonts w:ascii="Times New Roman" w:hAnsi="Times New Roman" w:cs="Times New Roman"/>
              </w:rPr>
              <w:t>A.T.A.</w:t>
            </w:r>
            <w:r w:rsidRPr="00E92148">
              <w:rPr>
                <w:rFonts w:ascii="Times New Roman" w:hAnsi="Times New Roman" w:cs="Times New Roman"/>
              </w:rPr>
              <w:t xml:space="preserve"> inserito nelle graduatorie provinciali e ad esaurimento e nelle graduatorie d’istituto;</w:t>
            </w:r>
          </w:p>
          <w:p w:rsidR="00E92148" w:rsidRDefault="00E92148" w:rsidP="00E92148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2148">
              <w:rPr>
                <w:rFonts w:ascii="Times New Roman" w:hAnsi="Times New Roman" w:cs="Times New Roman"/>
              </w:rPr>
              <w:t>tali attività sono coerenti con le finalità istituzionali degli istituti scolastici;</w:t>
            </w:r>
          </w:p>
          <w:p w:rsidR="00784FB0" w:rsidRDefault="00E92148" w:rsidP="00E92148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2148">
              <w:rPr>
                <w:rFonts w:ascii="Times New Roman" w:hAnsi="Times New Roman" w:cs="Times New Roman"/>
              </w:rPr>
              <w:t xml:space="preserve">si ritiene che la gestione delle operazioni di cui sopra risulti più funzionale, in termini di efficienza e trasparenza sia per l’amministrazione che per il personale supplente aspirante ai contratti a tempo determinato inserito nelle graduatorie, se condotta contestualmente su tutto il territorio della </w:t>
            </w:r>
            <w:r>
              <w:rPr>
                <w:rFonts w:ascii="Times New Roman" w:hAnsi="Times New Roman" w:cs="Times New Roman"/>
              </w:rPr>
              <w:t xml:space="preserve">provincia di </w:t>
            </w:r>
            <w:r w:rsidR="00F47282">
              <w:rPr>
                <w:rFonts w:ascii="Times New Roman" w:hAnsi="Times New Roman" w:cs="Times New Roman"/>
              </w:rPr>
              <w:t>Forlì Cesena</w:t>
            </w:r>
            <w:r w:rsidRPr="00E92148">
              <w:rPr>
                <w:rFonts w:ascii="Times New Roman" w:hAnsi="Times New Roman" w:cs="Times New Roman"/>
              </w:rPr>
              <w:t>;</w:t>
            </w:r>
          </w:p>
          <w:p w:rsidR="00784FB0" w:rsidRDefault="00E92148" w:rsidP="00784FB0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FB0">
              <w:rPr>
                <w:rFonts w:ascii="Times New Roman" w:hAnsi="Times New Roman" w:cs="Times New Roman"/>
              </w:rPr>
              <w:t>si rende necessario individuare una scuola capofila a cui possano fare riferimento sia tutte le istituzioni scolastiche aderenti che eventuali sottoreti costituite per esigenze specifiche;</w:t>
            </w:r>
          </w:p>
          <w:p w:rsidR="00FF3A7A" w:rsidRPr="00784FB0" w:rsidRDefault="00E92148" w:rsidP="00F4728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4FB0">
              <w:rPr>
                <w:rFonts w:ascii="Times New Roman" w:hAnsi="Times New Roman" w:cs="Times New Roman"/>
              </w:rPr>
              <w:t xml:space="preserve">le scuole statali </w:t>
            </w:r>
            <w:r w:rsidR="00FC144D">
              <w:rPr>
                <w:rFonts w:ascii="Times New Roman" w:hAnsi="Times New Roman" w:cs="Times New Roman"/>
              </w:rPr>
              <w:t>che sottoscrivono la presente R</w:t>
            </w:r>
            <w:r w:rsidR="00784FB0" w:rsidRPr="00784FB0">
              <w:rPr>
                <w:rFonts w:ascii="Times New Roman" w:hAnsi="Times New Roman" w:cs="Times New Roman"/>
              </w:rPr>
              <w:t xml:space="preserve">ete </w:t>
            </w:r>
            <w:r w:rsidRPr="00784FB0">
              <w:rPr>
                <w:rFonts w:ascii="Times New Roman" w:hAnsi="Times New Roman" w:cs="Times New Roman"/>
              </w:rPr>
              <w:t xml:space="preserve">rappresentano </w:t>
            </w:r>
            <w:r w:rsidR="00D22E49">
              <w:rPr>
                <w:rFonts w:ascii="Times New Roman" w:hAnsi="Times New Roman" w:cs="Times New Roman"/>
              </w:rPr>
              <w:t>la</w:t>
            </w:r>
            <w:r w:rsidRPr="00784FB0">
              <w:rPr>
                <w:rFonts w:ascii="Times New Roman" w:hAnsi="Times New Roman" w:cs="Times New Roman"/>
              </w:rPr>
              <w:t xml:space="preserve"> totalità delle istituzioni scolastiche statali della </w:t>
            </w:r>
            <w:r w:rsidR="00784FB0" w:rsidRPr="00784FB0">
              <w:rPr>
                <w:rFonts w:ascii="Times New Roman" w:hAnsi="Times New Roman" w:cs="Times New Roman"/>
              </w:rPr>
              <w:t xml:space="preserve">provincia di </w:t>
            </w:r>
            <w:r w:rsidR="00F47282">
              <w:rPr>
                <w:rFonts w:ascii="Times New Roman" w:hAnsi="Times New Roman" w:cs="Times New Roman"/>
              </w:rPr>
              <w:t>Forlì Cesena</w:t>
            </w:r>
          </w:p>
        </w:tc>
      </w:tr>
    </w:tbl>
    <w:p w:rsidR="00FF3A7A" w:rsidRDefault="00FF3A7A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F3A7A" w:rsidRPr="00F02205" w:rsidRDefault="00F02205" w:rsidP="00F022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02205">
        <w:rPr>
          <w:rFonts w:ascii="Times New Roman" w:hAnsi="Times New Roman" w:cs="Times New Roman"/>
        </w:rPr>
        <w:t>L</w:t>
      </w:r>
      <w:r w:rsidR="00FC144D">
        <w:rPr>
          <w:rFonts w:ascii="Times New Roman" w:hAnsi="Times New Roman" w:cs="Times New Roman"/>
        </w:rPr>
        <w:t>e Istituzioni S</w:t>
      </w:r>
      <w:r>
        <w:rPr>
          <w:rFonts w:ascii="Times New Roman" w:hAnsi="Times New Roman" w:cs="Times New Roman"/>
        </w:rPr>
        <w:t>colastiche dei 2</w:t>
      </w:r>
      <w:r w:rsidRPr="00F02205">
        <w:rPr>
          <w:rFonts w:ascii="Times New Roman" w:hAnsi="Times New Roman" w:cs="Times New Roman"/>
        </w:rPr>
        <w:t xml:space="preserve"> Ambiti territoriali </w:t>
      </w:r>
      <w:r w:rsidR="00AB459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e </w:t>
      </w:r>
      <w:r w:rsidR="00AB459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F02205">
        <w:rPr>
          <w:rFonts w:ascii="Times New Roman" w:hAnsi="Times New Roman" w:cs="Times New Roman"/>
        </w:rPr>
        <w:t xml:space="preserve">di </w:t>
      </w:r>
      <w:r w:rsidR="00AB4591">
        <w:rPr>
          <w:rFonts w:ascii="Times New Roman" w:hAnsi="Times New Roman" w:cs="Times New Roman"/>
        </w:rPr>
        <w:t>Forlì Cesena</w:t>
      </w:r>
      <w:r w:rsidRPr="00F02205">
        <w:rPr>
          <w:rFonts w:ascii="Times New Roman" w:hAnsi="Times New Roman" w:cs="Times New Roman"/>
        </w:rPr>
        <w:t xml:space="preserve"> elencate nell'Allegato 1 al presente documento, rappresentate dai Dirigenti Scolastici titolari o reg</w:t>
      </w:r>
      <w:r w:rsidR="00D22E49">
        <w:rPr>
          <w:rFonts w:ascii="Times New Roman" w:hAnsi="Times New Roman" w:cs="Times New Roman"/>
        </w:rPr>
        <w:t xml:space="preserve">genti e l’USR </w:t>
      </w:r>
      <w:proofErr w:type="spellStart"/>
      <w:r w:rsidR="00D22E49">
        <w:rPr>
          <w:rFonts w:ascii="Times New Roman" w:hAnsi="Times New Roman" w:cs="Times New Roman"/>
        </w:rPr>
        <w:t>E.</w:t>
      </w:r>
      <w:r w:rsidRPr="00F02205">
        <w:rPr>
          <w:rFonts w:ascii="Times New Roman" w:hAnsi="Times New Roman" w:cs="Times New Roman"/>
        </w:rPr>
        <w:t>R</w:t>
      </w:r>
      <w:r w:rsidR="00D22E49">
        <w:rPr>
          <w:rFonts w:ascii="Times New Roman" w:hAnsi="Times New Roman" w:cs="Times New Roman"/>
        </w:rPr>
        <w:t>.-</w:t>
      </w:r>
      <w:r w:rsidRPr="00E92148">
        <w:rPr>
          <w:rFonts w:ascii="Times New Roman" w:hAnsi="Times New Roman" w:cs="Times New Roman"/>
        </w:rPr>
        <w:t>Ufficio</w:t>
      </w:r>
      <w:proofErr w:type="spellEnd"/>
      <w:r w:rsidRPr="00E92148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II</w:t>
      </w:r>
      <w:r w:rsidRPr="00E92148">
        <w:rPr>
          <w:rFonts w:ascii="Times New Roman" w:hAnsi="Times New Roman" w:cs="Times New Roman"/>
        </w:rPr>
        <w:t xml:space="preserve"> Ambito Territoriale </w:t>
      </w:r>
      <w:r>
        <w:rPr>
          <w:rFonts w:ascii="Times New Roman" w:hAnsi="Times New Roman" w:cs="Times New Roman"/>
        </w:rPr>
        <w:t xml:space="preserve">per le province di </w:t>
      </w:r>
      <w:proofErr w:type="spellStart"/>
      <w:r>
        <w:rPr>
          <w:rFonts w:ascii="Times New Roman" w:hAnsi="Times New Roman" w:cs="Times New Roman"/>
        </w:rPr>
        <w:t>Forlì-Cesena</w:t>
      </w:r>
      <w:proofErr w:type="spellEnd"/>
      <w:r>
        <w:rPr>
          <w:rFonts w:ascii="Times New Roman" w:hAnsi="Times New Roman" w:cs="Times New Roman"/>
        </w:rPr>
        <w:t xml:space="preserve"> e di Rimini sede di </w:t>
      </w:r>
      <w:r w:rsidR="00AB4591">
        <w:rPr>
          <w:rFonts w:ascii="Times New Roman" w:hAnsi="Times New Roman" w:cs="Times New Roman"/>
        </w:rPr>
        <w:t>Forlì Cesena</w:t>
      </w:r>
      <w:r w:rsidRPr="00F02205">
        <w:rPr>
          <w:rFonts w:ascii="Times New Roman" w:hAnsi="Times New Roman" w:cs="Times New Roman"/>
        </w:rPr>
        <w:t xml:space="preserve"> </w:t>
      </w:r>
      <w:r w:rsidRPr="00F02205">
        <w:rPr>
          <w:rFonts w:ascii="Times New Roman" w:hAnsi="Times New Roman" w:cs="Times New Roman"/>
        </w:rPr>
        <w:lastRenderedPageBreak/>
        <w:t xml:space="preserve">rappresentato dal Dirigente, Dott. </w:t>
      </w:r>
      <w:r w:rsidR="00AB4591">
        <w:rPr>
          <w:rFonts w:ascii="Times New Roman" w:hAnsi="Times New Roman" w:cs="Times New Roman"/>
        </w:rPr>
        <w:t>Mario Maria Nanni</w:t>
      </w:r>
      <w:r w:rsidRPr="00F02205">
        <w:rPr>
          <w:rFonts w:ascii="Times New Roman" w:hAnsi="Times New Roman" w:cs="Times New Roman"/>
        </w:rPr>
        <w:t>,</w:t>
      </w:r>
    </w:p>
    <w:p w:rsidR="00DC2F3D" w:rsidRDefault="00DC2F3D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F022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CONVENGONO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ISTITUIRE</w:t>
      </w:r>
    </w:p>
    <w:p w:rsidR="00F02205" w:rsidRDefault="00F02205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475A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 Rete tra le rispettive Istituzioni Scolastiche autonome, col suppor</w:t>
      </w:r>
      <w:r w:rsidR="00D22E49">
        <w:rPr>
          <w:rFonts w:ascii="Times New Roman" w:hAnsi="Times New Roman" w:cs="Times New Roman"/>
        </w:rPr>
        <w:t>to e la partecipazione dell’</w:t>
      </w:r>
      <w:proofErr w:type="spellStart"/>
      <w:r w:rsidR="00D22E49">
        <w:rPr>
          <w:rFonts w:ascii="Times New Roman" w:hAnsi="Times New Roman" w:cs="Times New Roman"/>
        </w:rPr>
        <w:t>USR-</w:t>
      </w:r>
      <w:r w:rsidR="00FC144D">
        <w:rPr>
          <w:rFonts w:ascii="Times New Roman" w:hAnsi="Times New Roman" w:cs="Times New Roman"/>
        </w:rPr>
        <w:t>U</w:t>
      </w:r>
      <w:r w:rsidR="00834DC3">
        <w:rPr>
          <w:rFonts w:ascii="Times New Roman" w:hAnsi="Times New Roman" w:cs="Times New Roman"/>
        </w:rPr>
        <w:t>fficio</w:t>
      </w:r>
      <w:proofErr w:type="spellEnd"/>
      <w:r w:rsidR="00834DC3">
        <w:rPr>
          <w:rFonts w:ascii="Times New Roman" w:hAnsi="Times New Roman" w:cs="Times New Roman"/>
        </w:rPr>
        <w:t xml:space="preserve"> </w:t>
      </w:r>
      <w:r w:rsidR="00475A24" w:rsidRPr="00E92148">
        <w:rPr>
          <w:rFonts w:ascii="Times New Roman" w:hAnsi="Times New Roman" w:cs="Times New Roman"/>
        </w:rPr>
        <w:t>V</w:t>
      </w:r>
      <w:r w:rsidR="00475A24">
        <w:rPr>
          <w:rFonts w:ascii="Times New Roman" w:hAnsi="Times New Roman" w:cs="Times New Roman"/>
        </w:rPr>
        <w:t>II</w:t>
      </w:r>
      <w:r w:rsidR="00475A24" w:rsidRPr="00E92148">
        <w:rPr>
          <w:rFonts w:ascii="Times New Roman" w:hAnsi="Times New Roman" w:cs="Times New Roman"/>
        </w:rPr>
        <w:t xml:space="preserve"> Ambito Territoriale </w:t>
      </w:r>
      <w:r w:rsidR="00475A24">
        <w:rPr>
          <w:rFonts w:ascii="Times New Roman" w:hAnsi="Times New Roman" w:cs="Times New Roman"/>
        </w:rPr>
        <w:t>per l</w:t>
      </w:r>
      <w:r w:rsidR="00AB4591">
        <w:rPr>
          <w:rFonts w:ascii="Times New Roman" w:hAnsi="Times New Roman" w:cs="Times New Roman"/>
        </w:rPr>
        <w:t xml:space="preserve">e province di </w:t>
      </w:r>
      <w:proofErr w:type="spellStart"/>
      <w:r w:rsidR="00AB4591">
        <w:rPr>
          <w:rFonts w:ascii="Times New Roman" w:hAnsi="Times New Roman" w:cs="Times New Roman"/>
        </w:rPr>
        <w:t>Forlì-Cesena</w:t>
      </w:r>
      <w:proofErr w:type="spellEnd"/>
      <w:r>
        <w:rPr>
          <w:rFonts w:ascii="Times New Roman" w:hAnsi="Times New Roman" w:cs="Times New Roman"/>
        </w:rPr>
        <w:t>, con le finalità e le modalità di seguito riportate.</w:t>
      </w:r>
    </w:p>
    <w:p w:rsidR="00475A24" w:rsidRDefault="00475A24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475A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TITOLO I</w:t>
      </w:r>
    </w:p>
    <w:p w:rsidR="00DC2F3D" w:rsidRDefault="00FC144D" w:rsidP="00475A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FINALITÀ</w:t>
      </w:r>
    </w:p>
    <w:p w:rsidR="00475A24" w:rsidRDefault="00475A24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091B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1 - Oggetto</w:t>
      </w:r>
    </w:p>
    <w:p w:rsidR="00767579" w:rsidRDefault="00767579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E452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presente accordo ha per og</w:t>
      </w:r>
      <w:r w:rsidR="00FC144D">
        <w:rPr>
          <w:rFonts w:ascii="Times New Roman" w:hAnsi="Times New Roman" w:cs="Times New Roman"/>
        </w:rPr>
        <w:t>getto la collaborazione fra le Istituzioni S</w:t>
      </w:r>
      <w:r>
        <w:rPr>
          <w:rFonts w:ascii="Times New Roman" w:hAnsi="Times New Roman" w:cs="Times New Roman"/>
        </w:rPr>
        <w:t>colastiche che aderiscono per la</w:t>
      </w:r>
      <w:r w:rsidR="005A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progettazione e la realizzazione di attività che sono così contraddistinte:</w:t>
      </w:r>
    </w:p>
    <w:p w:rsidR="00091B97" w:rsidRPr="00B11C69" w:rsidRDefault="00DC2F3D" w:rsidP="00E4522C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522C">
        <w:rPr>
          <w:rFonts w:ascii="Times New Roman" w:hAnsi="Times New Roman" w:cs="Times New Roman"/>
        </w:rPr>
        <w:t xml:space="preserve">individuazione degli aventi diritto al contratto a tempo determinato tra </w:t>
      </w:r>
      <w:r w:rsidRPr="00D22E49">
        <w:rPr>
          <w:rFonts w:ascii="Times New Roman" w:hAnsi="Times New Roman" w:cs="Times New Roman"/>
        </w:rPr>
        <w:t>docenti e A.T.A.,</w:t>
      </w:r>
      <w:r w:rsidRPr="00E4522C">
        <w:rPr>
          <w:rFonts w:ascii="Times New Roman" w:hAnsi="Times New Roman" w:cs="Times New Roman"/>
        </w:rPr>
        <w:t xml:space="preserve"> ai quali i</w:t>
      </w:r>
      <w:r w:rsidR="005A0F51">
        <w:rPr>
          <w:rFonts w:ascii="Times New Roman" w:hAnsi="Times New Roman" w:cs="Times New Roman"/>
        </w:rPr>
        <w:t xml:space="preserve"> </w:t>
      </w:r>
      <w:r w:rsidRPr="00E4522C">
        <w:rPr>
          <w:rFonts w:ascii="Times New Roman" w:hAnsi="Times New Roman" w:cs="Times New Roman"/>
        </w:rPr>
        <w:t xml:space="preserve">Dirigenti Scolastici delle rispettive Istituzioni Scolastiche </w:t>
      </w:r>
      <w:r w:rsidR="003641ED">
        <w:rPr>
          <w:rFonts w:ascii="Times New Roman" w:hAnsi="Times New Roman" w:cs="Times New Roman"/>
        </w:rPr>
        <w:t>conferiscono</w:t>
      </w:r>
      <w:r w:rsidRPr="00E4522C">
        <w:rPr>
          <w:rFonts w:ascii="Times New Roman" w:hAnsi="Times New Roman" w:cs="Times New Roman"/>
        </w:rPr>
        <w:t xml:space="preserve"> contratti fino al</w:t>
      </w:r>
      <w:r w:rsidR="00D22E49">
        <w:rPr>
          <w:rFonts w:ascii="Times New Roman" w:hAnsi="Times New Roman" w:cs="Times New Roman"/>
        </w:rPr>
        <w:t xml:space="preserve"> termine dell’anno scolastico</w:t>
      </w:r>
      <w:r w:rsidR="00E4522C">
        <w:rPr>
          <w:rFonts w:ascii="Times New Roman" w:hAnsi="Times New Roman" w:cs="Times New Roman"/>
        </w:rPr>
        <w:t xml:space="preserve"> o </w:t>
      </w:r>
      <w:r w:rsidRPr="00E4522C">
        <w:rPr>
          <w:rFonts w:ascii="Times New Roman" w:hAnsi="Times New Roman" w:cs="Times New Roman"/>
        </w:rPr>
        <w:t xml:space="preserve"> fino al termine delle attività didattiche </w:t>
      </w:r>
      <w:r w:rsidR="00E4522C">
        <w:rPr>
          <w:rFonts w:ascii="Times New Roman" w:hAnsi="Times New Roman" w:cs="Times New Roman"/>
        </w:rPr>
        <w:t xml:space="preserve">o fino alla data indicata per le supplenze brevi e saltuarie già note ad inizio anno scolastico </w:t>
      </w:r>
      <w:r w:rsidR="003641ED" w:rsidRPr="00B11C69">
        <w:rPr>
          <w:rFonts w:ascii="Times New Roman" w:hAnsi="Times New Roman" w:cs="Times New Roman"/>
        </w:rPr>
        <w:t xml:space="preserve">e fino a pubblicazione delle disponibilità da parte della scuola capofila, </w:t>
      </w:r>
      <w:r w:rsidRPr="00B11C69">
        <w:rPr>
          <w:rFonts w:ascii="Times New Roman" w:hAnsi="Times New Roman" w:cs="Times New Roman"/>
        </w:rPr>
        <w:t>nei casi e nelle forme previsti dalla</w:t>
      </w:r>
      <w:r w:rsidR="00AB4591" w:rsidRPr="00B11C69">
        <w:rPr>
          <w:rFonts w:ascii="Times New Roman" w:hAnsi="Times New Roman" w:cs="Times New Roman"/>
        </w:rPr>
        <w:t xml:space="preserve"> </w:t>
      </w:r>
      <w:r w:rsidRPr="00B11C69">
        <w:rPr>
          <w:rFonts w:ascii="Times New Roman" w:hAnsi="Times New Roman" w:cs="Times New Roman"/>
        </w:rPr>
        <w:t>normativa in vigore;</w:t>
      </w:r>
    </w:p>
    <w:p w:rsidR="00DC2F3D" w:rsidRPr="00091B97" w:rsidRDefault="00DC2F3D" w:rsidP="00E4522C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91B97">
        <w:rPr>
          <w:rFonts w:ascii="Times New Roman" w:hAnsi="Times New Roman" w:cs="Times New Roman"/>
        </w:rPr>
        <w:t>svolgimento di tutte le attività che siano necessarie per il raggiungimento dello scopo</w:t>
      </w:r>
      <w:r w:rsidR="00AB4591">
        <w:rPr>
          <w:rFonts w:ascii="Times New Roman" w:hAnsi="Times New Roman" w:cs="Times New Roman"/>
        </w:rPr>
        <w:t xml:space="preserve"> </w:t>
      </w:r>
      <w:r w:rsidRPr="00091B97">
        <w:rPr>
          <w:rFonts w:ascii="Times New Roman" w:hAnsi="Times New Roman" w:cs="Times New Roman"/>
        </w:rPr>
        <w:t>dell'accordo, tra le quali anche attività di formazione/informazione del personale.</w:t>
      </w:r>
    </w:p>
    <w:p w:rsidR="00E4522C" w:rsidRDefault="00E4522C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91B97" w:rsidRDefault="00091B97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091B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2 - Progettazione e gestione delle attività</w:t>
      </w:r>
    </w:p>
    <w:p w:rsidR="00091B97" w:rsidRDefault="00091B97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FC144D" w:rsidP="00DC73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Istituzioni S</w:t>
      </w:r>
      <w:r w:rsidR="00DC2F3D">
        <w:rPr>
          <w:rFonts w:ascii="Times New Roman" w:hAnsi="Times New Roman" w:cs="Times New Roman"/>
        </w:rPr>
        <w:t>colastiche aderenti al presente accordo individuano di volta in volta in concreto le attività</w:t>
      </w:r>
      <w:r w:rsidR="005A0F51">
        <w:rPr>
          <w:rFonts w:ascii="Times New Roman" w:hAnsi="Times New Roman" w:cs="Times New Roman"/>
        </w:rPr>
        <w:t xml:space="preserve"> </w:t>
      </w:r>
      <w:r w:rsidR="00DC2F3D">
        <w:rPr>
          <w:rFonts w:ascii="Times New Roman" w:hAnsi="Times New Roman" w:cs="Times New Roman"/>
        </w:rPr>
        <w:t>oggetto della reciproca collaborazione fra quelle indicate nel precedente art. 1.</w:t>
      </w:r>
    </w:p>
    <w:p w:rsidR="00A175F4" w:rsidRDefault="00A175F4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175F4" w:rsidRDefault="00A175F4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834D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 – Rapporti con l’USR – </w:t>
      </w:r>
      <w:r w:rsidR="00FC144D">
        <w:rPr>
          <w:rFonts w:ascii="Times New Roman" w:hAnsi="Times New Roman" w:cs="Times New Roman"/>
        </w:rPr>
        <w:t>U</w:t>
      </w:r>
      <w:r w:rsidR="00834DC3">
        <w:rPr>
          <w:rFonts w:ascii="Times New Roman" w:hAnsi="Times New Roman" w:cs="Times New Roman"/>
        </w:rPr>
        <w:t xml:space="preserve">fficio </w:t>
      </w:r>
      <w:r w:rsidR="00834DC3" w:rsidRPr="00E92148">
        <w:rPr>
          <w:rFonts w:ascii="Times New Roman" w:hAnsi="Times New Roman" w:cs="Times New Roman"/>
        </w:rPr>
        <w:t>V</w:t>
      </w:r>
      <w:r w:rsidR="00834DC3">
        <w:rPr>
          <w:rFonts w:ascii="Times New Roman" w:hAnsi="Times New Roman" w:cs="Times New Roman"/>
        </w:rPr>
        <w:t>II</w:t>
      </w:r>
      <w:r w:rsidR="00834DC3" w:rsidRPr="00E92148">
        <w:rPr>
          <w:rFonts w:ascii="Times New Roman" w:hAnsi="Times New Roman" w:cs="Times New Roman"/>
        </w:rPr>
        <w:t xml:space="preserve"> Ambito Territoriale </w:t>
      </w:r>
      <w:r w:rsidR="00834DC3">
        <w:rPr>
          <w:rFonts w:ascii="Times New Roman" w:hAnsi="Times New Roman" w:cs="Times New Roman"/>
        </w:rPr>
        <w:t>per le provi</w:t>
      </w:r>
      <w:r w:rsidR="00F47282">
        <w:rPr>
          <w:rFonts w:ascii="Times New Roman" w:hAnsi="Times New Roman" w:cs="Times New Roman"/>
        </w:rPr>
        <w:t xml:space="preserve">nce di </w:t>
      </w:r>
      <w:proofErr w:type="spellStart"/>
      <w:r w:rsidR="00F47282">
        <w:rPr>
          <w:rFonts w:ascii="Times New Roman" w:hAnsi="Times New Roman" w:cs="Times New Roman"/>
        </w:rPr>
        <w:t>Forlì-Cesena</w:t>
      </w:r>
      <w:proofErr w:type="spellEnd"/>
      <w:r w:rsidR="00F47282">
        <w:rPr>
          <w:rFonts w:ascii="Times New Roman" w:hAnsi="Times New Roman" w:cs="Times New Roman"/>
        </w:rPr>
        <w:t xml:space="preserve"> e di Rimini</w:t>
      </w:r>
    </w:p>
    <w:p w:rsidR="00834DC3" w:rsidRDefault="00834DC3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quadro delle attività della Rete, l'USR – </w:t>
      </w:r>
      <w:r w:rsidR="00FC144D">
        <w:rPr>
          <w:rFonts w:ascii="Times New Roman" w:hAnsi="Times New Roman" w:cs="Times New Roman"/>
        </w:rPr>
        <w:t>U</w:t>
      </w:r>
      <w:r w:rsidR="002D0E04">
        <w:rPr>
          <w:rFonts w:ascii="Times New Roman" w:hAnsi="Times New Roman" w:cs="Times New Roman"/>
        </w:rPr>
        <w:t xml:space="preserve">fficio </w:t>
      </w:r>
      <w:r w:rsidR="002D0E04" w:rsidRPr="00E92148">
        <w:rPr>
          <w:rFonts w:ascii="Times New Roman" w:hAnsi="Times New Roman" w:cs="Times New Roman"/>
        </w:rPr>
        <w:t>V</w:t>
      </w:r>
      <w:r w:rsidR="002D0E04">
        <w:rPr>
          <w:rFonts w:ascii="Times New Roman" w:hAnsi="Times New Roman" w:cs="Times New Roman"/>
        </w:rPr>
        <w:t>II</w:t>
      </w:r>
      <w:r w:rsidR="002D0E04" w:rsidRPr="00E92148">
        <w:rPr>
          <w:rFonts w:ascii="Times New Roman" w:hAnsi="Times New Roman" w:cs="Times New Roman"/>
        </w:rPr>
        <w:t xml:space="preserve"> Ambito Territoriale </w:t>
      </w:r>
      <w:r w:rsidR="002D0E04">
        <w:rPr>
          <w:rFonts w:ascii="Times New Roman" w:hAnsi="Times New Roman" w:cs="Times New Roman"/>
        </w:rPr>
        <w:t xml:space="preserve">per le province di </w:t>
      </w:r>
      <w:proofErr w:type="spellStart"/>
      <w:r w:rsidR="00935796">
        <w:rPr>
          <w:rFonts w:ascii="Times New Roman" w:hAnsi="Times New Roman" w:cs="Times New Roman"/>
        </w:rPr>
        <w:t>Forlì-Cesena</w:t>
      </w:r>
      <w:proofErr w:type="spellEnd"/>
      <w:r w:rsidR="00935796">
        <w:rPr>
          <w:rFonts w:ascii="Times New Roman" w:hAnsi="Times New Roman" w:cs="Times New Roman"/>
        </w:rPr>
        <w:t xml:space="preserve"> e di Rimini</w:t>
      </w:r>
      <w:r>
        <w:rPr>
          <w:rFonts w:ascii="Times New Roman" w:hAnsi="Times New Roman" w:cs="Times New Roman"/>
        </w:rPr>
        <w:t>:</w:t>
      </w:r>
    </w:p>
    <w:p w:rsidR="002D0E04" w:rsidRPr="002E27FD" w:rsidRDefault="002E27FD" w:rsidP="00FC144D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E27FD">
        <w:rPr>
          <w:rFonts w:ascii="Times New Roman" w:hAnsi="Times New Roman" w:cs="Times New Roman"/>
        </w:rPr>
        <w:t>definisce il quadro delle disponibilità dei posti fino al termine dell’</w:t>
      </w:r>
      <w:proofErr w:type="spellStart"/>
      <w:r w:rsidRPr="002E27FD">
        <w:rPr>
          <w:rFonts w:ascii="Times New Roman" w:hAnsi="Times New Roman" w:cs="Times New Roman"/>
        </w:rPr>
        <w:t>a.s.</w:t>
      </w:r>
      <w:proofErr w:type="spellEnd"/>
      <w:r w:rsidRPr="002E27FD">
        <w:rPr>
          <w:rFonts w:ascii="Times New Roman" w:hAnsi="Times New Roman" w:cs="Times New Roman"/>
        </w:rPr>
        <w:t xml:space="preserve"> e fino al termine delle attività didattiche da assegnare a supplenza da parte della Rete a seguito della definizione degli organici di diritto e di fatto e della validazione delle operazioni di mobilità annuale (assegnazioni provvisorie, utilizzazioni...);</w:t>
      </w:r>
    </w:p>
    <w:p w:rsidR="00DC2F3D" w:rsidRDefault="00DC2F3D" w:rsidP="00FC144D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D0E04">
        <w:rPr>
          <w:rFonts w:ascii="Times New Roman" w:hAnsi="Times New Roman" w:cs="Times New Roman"/>
        </w:rPr>
        <w:t>tramite i propri funzionari, svolge un ruolo di raccordo e di consulenza giuridica ed</w:t>
      </w:r>
      <w:r w:rsidR="00935796">
        <w:rPr>
          <w:rFonts w:ascii="Times New Roman" w:hAnsi="Times New Roman" w:cs="Times New Roman"/>
        </w:rPr>
        <w:t xml:space="preserve"> </w:t>
      </w:r>
      <w:r w:rsidRPr="002D0E04">
        <w:rPr>
          <w:rFonts w:ascii="Times New Roman" w:hAnsi="Times New Roman" w:cs="Times New Roman"/>
        </w:rPr>
        <w:t>amministrativa in tutte le fasi delle operazioni.</w:t>
      </w:r>
    </w:p>
    <w:p w:rsidR="00935796" w:rsidRPr="00935796" w:rsidRDefault="00935796" w:rsidP="00935796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ind w:right="102"/>
        <w:jc w:val="both"/>
        <w:rPr>
          <w:rFonts w:cs="Calibri"/>
        </w:rPr>
      </w:pPr>
      <w:r w:rsidRPr="006B44E4">
        <w:rPr>
          <w:rFonts w:cs="Calibri"/>
        </w:rPr>
        <w:t xml:space="preserve">L’Ufficio VII Ambito territoriale di </w:t>
      </w:r>
      <w:proofErr w:type="spellStart"/>
      <w:r w:rsidRPr="006B44E4">
        <w:rPr>
          <w:rFonts w:cs="Calibri"/>
        </w:rPr>
        <w:t>Forlì-Cesena</w:t>
      </w:r>
      <w:proofErr w:type="spellEnd"/>
      <w:r w:rsidRPr="006B44E4">
        <w:rPr>
          <w:rFonts w:cs="Calibri"/>
        </w:rPr>
        <w:t xml:space="preserve"> e Rimini si impegna ad utilizzare il port</w:t>
      </w:r>
      <w:r>
        <w:rPr>
          <w:rFonts w:cs="Calibri"/>
        </w:rPr>
        <w:t>ale, inserendo ed aggiornando, fino al termine delle operazioni di</w:t>
      </w:r>
      <w:r w:rsidRPr="00462E45">
        <w:rPr>
          <w:rFonts w:cs="Calibri"/>
        </w:rPr>
        <w:t xml:space="preserve"> mobilità </w:t>
      </w:r>
      <w:r>
        <w:rPr>
          <w:rFonts w:cs="Calibri"/>
        </w:rPr>
        <w:t xml:space="preserve">annuale (utilizzazioni ed assegnazioni provvisorie) </w:t>
      </w:r>
      <w:r w:rsidRPr="00462E45">
        <w:rPr>
          <w:rFonts w:cs="Calibri"/>
        </w:rPr>
        <w:t xml:space="preserve">di competenza dell’Ufficio VII, il quadro delle disponibilità </w:t>
      </w:r>
      <w:r w:rsidRPr="006B44E4">
        <w:rPr>
          <w:rFonts w:cs="Calibri"/>
        </w:rPr>
        <w:t xml:space="preserve">direttamente </w:t>
      </w:r>
      <w:r>
        <w:rPr>
          <w:rFonts w:cs="Calibri"/>
        </w:rPr>
        <w:t>su</w:t>
      </w:r>
      <w:r w:rsidRPr="006B44E4">
        <w:rPr>
          <w:rFonts w:cs="Calibri"/>
        </w:rPr>
        <w:t>l portale stesso.</w:t>
      </w:r>
      <w:r>
        <w:rPr>
          <w:rFonts w:cs="Calibri"/>
        </w:rPr>
        <w:t xml:space="preserve"> </w:t>
      </w:r>
      <w:r w:rsidRPr="00935796">
        <w:rPr>
          <w:rFonts w:cs="Calibri"/>
        </w:rPr>
        <w:t>L’utilizzo del portale da parte dell’Ufficio VII non comporta alcun apporto finanziario alla scuola capofila della rete.</w:t>
      </w:r>
    </w:p>
    <w:p w:rsidR="00DC2F3D" w:rsidRDefault="00DC2F3D" w:rsidP="00F70B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fine di mantenere</w:t>
      </w:r>
      <w:r w:rsidR="00FC144D">
        <w:rPr>
          <w:rFonts w:ascii="Times New Roman" w:hAnsi="Times New Roman" w:cs="Times New Roman"/>
        </w:rPr>
        <w:t xml:space="preserve"> rapporti fra gli organi della R</w:t>
      </w:r>
      <w:r>
        <w:rPr>
          <w:rFonts w:ascii="Times New Roman" w:hAnsi="Times New Roman" w:cs="Times New Roman"/>
        </w:rPr>
        <w:t xml:space="preserve">ete e l’apparato </w:t>
      </w:r>
      <w:r w:rsidR="00FC144D">
        <w:rPr>
          <w:rFonts w:ascii="Times New Roman" w:hAnsi="Times New Roman" w:cs="Times New Roman"/>
        </w:rPr>
        <w:t>dell’U</w:t>
      </w:r>
      <w:r w:rsidR="00F70B0E">
        <w:rPr>
          <w:rFonts w:ascii="Times New Roman" w:hAnsi="Times New Roman" w:cs="Times New Roman"/>
        </w:rPr>
        <w:t xml:space="preserve">fficio </w:t>
      </w:r>
      <w:r w:rsidR="00F70B0E" w:rsidRPr="00E92148">
        <w:rPr>
          <w:rFonts w:ascii="Times New Roman" w:hAnsi="Times New Roman" w:cs="Times New Roman"/>
        </w:rPr>
        <w:t>V</w:t>
      </w:r>
      <w:r w:rsidR="00F70B0E">
        <w:rPr>
          <w:rFonts w:ascii="Times New Roman" w:hAnsi="Times New Roman" w:cs="Times New Roman"/>
        </w:rPr>
        <w:t>II</w:t>
      </w:r>
      <w:r w:rsidR="00F70B0E" w:rsidRPr="00E92148">
        <w:rPr>
          <w:rFonts w:ascii="Times New Roman" w:hAnsi="Times New Roman" w:cs="Times New Roman"/>
        </w:rPr>
        <w:t xml:space="preserve"> Ambito Territoriale </w:t>
      </w:r>
      <w:r w:rsidR="00F70B0E">
        <w:rPr>
          <w:rFonts w:ascii="Times New Roman" w:hAnsi="Times New Roman" w:cs="Times New Roman"/>
        </w:rPr>
        <w:t xml:space="preserve">per le province di </w:t>
      </w:r>
      <w:proofErr w:type="spellStart"/>
      <w:r w:rsidR="00F70B0E">
        <w:rPr>
          <w:rFonts w:ascii="Times New Roman" w:hAnsi="Times New Roman" w:cs="Times New Roman"/>
        </w:rPr>
        <w:t>Forlì-Cesena</w:t>
      </w:r>
      <w:proofErr w:type="spellEnd"/>
      <w:r w:rsidR="00F70B0E">
        <w:rPr>
          <w:rFonts w:ascii="Times New Roman" w:hAnsi="Times New Roman" w:cs="Times New Roman"/>
        </w:rPr>
        <w:t xml:space="preserve"> e di Rimini,</w:t>
      </w:r>
      <w:r>
        <w:rPr>
          <w:rFonts w:ascii="Times New Roman" w:hAnsi="Times New Roman" w:cs="Times New Roman"/>
        </w:rPr>
        <w:t xml:space="preserve"> nel periodo di</w:t>
      </w:r>
      <w:r w:rsidR="00F472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assegnazione delle supplenze saranno identificate specifiche figure di raccordo.</w:t>
      </w:r>
    </w:p>
    <w:p w:rsidR="00E543DB" w:rsidRDefault="00E543DB" w:rsidP="001057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C2F3D" w:rsidRDefault="00DC2F3D" w:rsidP="001057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TITOLO II</w:t>
      </w:r>
    </w:p>
    <w:p w:rsidR="00DC2F3D" w:rsidRDefault="00DC2F3D" w:rsidP="001057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COSTITUZIONE – ADESIONE - SCIOGLIMENTO</w:t>
      </w:r>
    </w:p>
    <w:p w:rsidR="0010578F" w:rsidRDefault="0010578F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0578F" w:rsidRDefault="0010578F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692F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4 - Denominazione</w:t>
      </w:r>
    </w:p>
    <w:p w:rsidR="00692F35" w:rsidRDefault="00692F35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692F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E' istituito </w:t>
      </w:r>
      <w:r w:rsidR="00FC144D">
        <w:rPr>
          <w:rFonts w:ascii="Times New Roman" w:hAnsi="Times New Roman" w:cs="Times New Roman"/>
        </w:rPr>
        <w:t>il collegamento in rete tra le Istituzioni S</w:t>
      </w:r>
      <w:r>
        <w:rPr>
          <w:rFonts w:ascii="Times New Roman" w:hAnsi="Times New Roman" w:cs="Times New Roman"/>
        </w:rPr>
        <w:t xml:space="preserve">colastiche statali </w:t>
      </w:r>
      <w:r w:rsidR="00692F35">
        <w:rPr>
          <w:rFonts w:ascii="Times New Roman" w:hAnsi="Times New Roman" w:cs="Times New Roman"/>
        </w:rPr>
        <w:t xml:space="preserve">degli ambiti </w:t>
      </w:r>
      <w:r w:rsidR="00AB4591">
        <w:rPr>
          <w:rFonts w:ascii="Times New Roman" w:hAnsi="Times New Roman" w:cs="Times New Roman"/>
        </w:rPr>
        <w:t>7</w:t>
      </w:r>
      <w:r w:rsidR="00692F35">
        <w:rPr>
          <w:rFonts w:ascii="Times New Roman" w:hAnsi="Times New Roman" w:cs="Times New Roman"/>
        </w:rPr>
        <w:t xml:space="preserve"> </w:t>
      </w:r>
      <w:r w:rsidR="00AB4591">
        <w:rPr>
          <w:rFonts w:ascii="Times New Roman" w:hAnsi="Times New Roman" w:cs="Times New Roman"/>
        </w:rPr>
        <w:t>e 8</w:t>
      </w:r>
      <w:r w:rsidR="00692F35">
        <w:rPr>
          <w:rFonts w:ascii="Times New Roman" w:hAnsi="Times New Roman" w:cs="Times New Roman"/>
        </w:rPr>
        <w:t xml:space="preserve"> della provincia di </w:t>
      </w:r>
      <w:r w:rsidR="00AB4591">
        <w:rPr>
          <w:rFonts w:ascii="Times New Roman" w:hAnsi="Times New Roman" w:cs="Times New Roman"/>
        </w:rPr>
        <w:t>Forlì Cesena</w:t>
      </w:r>
      <w:r w:rsidR="00692F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assume la denominazione di "Rete delle Istituzioni Scolastiche della </w:t>
      </w:r>
      <w:r w:rsidR="00692F35">
        <w:rPr>
          <w:rFonts w:ascii="Times New Roman" w:hAnsi="Times New Roman" w:cs="Times New Roman"/>
        </w:rPr>
        <w:t xml:space="preserve">provincia di </w:t>
      </w:r>
      <w:r w:rsidR="00AB4591">
        <w:rPr>
          <w:rFonts w:ascii="Times New Roman" w:hAnsi="Times New Roman" w:cs="Times New Roman"/>
        </w:rPr>
        <w:t>Forlì Cesena</w:t>
      </w:r>
      <w:r w:rsidR="00692F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 l’individuazione degli aventi diritto alla stipula di un contratto a tempo determinato tra il</w:t>
      </w:r>
      <w:r w:rsidR="00F472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personale scolastico </w:t>
      </w:r>
      <w:r w:rsidRPr="00D22E49">
        <w:rPr>
          <w:rFonts w:ascii="Times New Roman" w:hAnsi="Times New Roman" w:cs="Times New Roman"/>
        </w:rPr>
        <w:t>docente e A.T.A. inserito</w:t>
      </w:r>
      <w:r>
        <w:rPr>
          <w:rFonts w:ascii="Times New Roman" w:hAnsi="Times New Roman" w:cs="Times New Roman"/>
        </w:rPr>
        <w:t xml:space="preserve"> nelle graduatorie provinciali e ad esaurimento e nelle</w:t>
      </w:r>
      <w:r w:rsidR="00F472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graduatorie d’istituto" d’ora in poi denominata “Rete”</w:t>
      </w:r>
      <w:r w:rsidR="003A10E0">
        <w:rPr>
          <w:rFonts w:ascii="Times New Roman" w:hAnsi="Times New Roman" w:cs="Times New Roman"/>
        </w:rPr>
        <w:t>.</w:t>
      </w:r>
    </w:p>
    <w:p w:rsidR="00692F35" w:rsidRDefault="00692F35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2F35" w:rsidRDefault="00692F35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692F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5 - Durata</w:t>
      </w:r>
    </w:p>
    <w:p w:rsidR="00692F35" w:rsidRDefault="00692F35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presente accordo ha validità, dal </w:t>
      </w:r>
      <w:r w:rsidR="00935796" w:rsidRPr="00935796">
        <w:rPr>
          <w:rFonts w:ascii="Times New Roman" w:hAnsi="Times New Roman" w:cs="Times New Roman"/>
        </w:rPr>
        <w:t>19 maggio</w:t>
      </w:r>
      <w:r w:rsidR="008C650C">
        <w:rPr>
          <w:rFonts w:ascii="Times New Roman" w:hAnsi="Times New Roman" w:cs="Times New Roman"/>
        </w:rPr>
        <w:t xml:space="preserve"> 2020</w:t>
      </w:r>
      <w:r w:rsidR="001A153F">
        <w:rPr>
          <w:rFonts w:ascii="Times New Roman" w:hAnsi="Times New Roman" w:cs="Times New Roman"/>
        </w:rPr>
        <w:t xml:space="preserve"> al 31 agosto 2022</w:t>
      </w:r>
    </w:p>
    <w:p w:rsidR="00692F35" w:rsidRDefault="00692F35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2F35" w:rsidRDefault="00692F35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1A15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6 </w:t>
      </w:r>
      <w:r w:rsidR="001A153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Adesione</w:t>
      </w:r>
    </w:p>
    <w:p w:rsidR="001A153F" w:rsidRDefault="001A153F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3A10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Rete che con il presente accordo si costituisce è aperta a tutte le scuole statali </w:t>
      </w:r>
      <w:r w:rsidR="003A10E0">
        <w:rPr>
          <w:rFonts w:ascii="Times New Roman" w:hAnsi="Times New Roman" w:cs="Times New Roman"/>
        </w:rPr>
        <w:t xml:space="preserve">degli ambiti </w:t>
      </w:r>
      <w:r w:rsidR="00AB4591">
        <w:rPr>
          <w:rFonts w:ascii="Times New Roman" w:hAnsi="Times New Roman" w:cs="Times New Roman"/>
        </w:rPr>
        <w:t>7 e 8</w:t>
      </w:r>
      <w:r w:rsidR="003A10E0">
        <w:rPr>
          <w:rFonts w:ascii="Times New Roman" w:hAnsi="Times New Roman" w:cs="Times New Roman"/>
        </w:rPr>
        <w:t xml:space="preserve"> della provincia di </w:t>
      </w:r>
      <w:r w:rsidR="00AB4591">
        <w:rPr>
          <w:rFonts w:ascii="Times New Roman" w:hAnsi="Times New Roman" w:cs="Times New Roman"/>
        </w:rPr>
        <w:t>Forlì Cesena</w:t>
      </w:r>
      <w:r>
        <w:rPr>
          <w:rFonts w:ascii="Times New Roman" w:hAnsi="Times New Roman" w:cs="Times New Roman"/>
        </w:rPr>
        <w:t xml:space="preserve"> che intendono parteciparvi; successiv</w:t>
      </w:r>
      <w:r w:rsidR="00FC144D">
        <w:rPr>
          <w:rFonts w:ascii="Times New Roman" w:hAnsi="Times New Roman" w:cs="Times New Roman"/>
        </w:rPr>
        <w:t>amente alla costituzione della R</w:t>
      </w:r>
      <w:r>
        <w:rPr>
          <w:rFonts w:ascii="Times New Roman" w:hAnsi="Times New Roman" w:cs="Times New Roman"/>
        </w:rPr>
        <w:t>ete, le</w:t>
      </w:r>
      <w:r w:rsidR="00AB4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nuove adesioni hanno effetto dalla data di sottoscrizione da parte della Scuola richiedente.</w:t>
      </w:r>
    </w:p>
    <w:p w:rsidR="00DC2F3D" w:rsidRDefault="00DC2F3D" w:rsidP="003A10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L'adesione va proposta in forma scritta dal Dirigente Scolastico della Istituzione interessata, previa</w:t>
      </w:r>
    </w:p>
    <w:p w:rsidR="00DC2F3D" w:rsidRDefault="00DC2F3D" w:rsidP="003A10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apposita delibera del Consiglio di Circolo/Istituto, al Dirigente Scolastico della scuola capofila.</w:t>
      </w:r>
    </w:p>
    <w:p w:rsidR="00DC2F3D" w:rsidRPr="00D22E49" w:rsidRDefault="00DC2F3D" w:rsidP="003A10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 xml:space="preserve">L'adesione comporta versamento della quota di </w:t>
      </w:r>
      <w:r w:rsidR="00D22E49">
        <w:rPr>
          <w:rFonts w:ascii="Times New Roman" w:hAnsi="Times New Roman" w:cs="Times New Roman"/>
        </w:rPr>
        <w:t xml:space="preserve">funzionamento </w:t>
      </w:r>
      <w:r w:rsidR="00AB4591">
        <w:rPr>
          <w:rFonts w:ascii="Times New Roman" w:hAnsi="Times New Roman" w:cs="Times New Roman"/>
        </w:rPr>
        <w:t>(vedi specifiche all’</w:t>
      </w:r>
      <w:r w:rsidR="00D22E49">
        <w:rPr>
          <w:rFonts w:ascii="Times New Roman" w:hAnsi="Times New Roman" w:cs="Times New Roman"/>
        </w:rPr>
        <w:t>art. 15</w:t>
      </w:r>
      <w:r w:rsidR="00AB4591">
        <w:rPr>
          <w:rFonts w:ascii="Times New Roman" w:hAnsi="Times New Roman" w:cs="Times New Roman"/>
        </w:rPr>
        <w:t>)</w:t>
      </w:r>
      <w:r w:rsidRPr="00D22E49">
        <w:rPr>
          <w:rFonts w:ascii="Times New Roman" w:hAnsi="Times New Roman" w:cs="Times New Roman"/>
        </w:rPr>
        <w:t>.</w:t>
      </w:r>
    </w:p>
    <w:p w:rsidR="0053735E" w:rsidRDefault="0053735E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5373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7 - Recesso</w:t>
      </w:r>
    </w:p>
    <w:p w:rsidR="0053735E" w:rsidRDefault="0053735E" w:rsidP="007800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C2F3D" w:rsidRDefault="00DC2F3D" w:rsidP="007800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Istituzioni Scolastiche facenti parte della Rete di cui al presente</w:t>
      </w:r>
      <w:r w:rsidR="00780043">
        <w:rPr>
          <w:rFonts w:ascii="Times New Roman" w:hAnsi="Times New Roman" w:cs="Times New Roman"/>
        </w:rPr>
        <w:t xml:space="preserve"> atto, hanno facoltà di recesso </w:t>
      </w:r>
      <w:r>
        <w:rPr>
          <w:rFonts w:ascii="Times New Roman" w:hAnsi="Times New Roman" w:cs="Times New Roman"/>
        </w:rPr>
        <w:t>dall'accordo. La richiesta di recesso è esercitata dal Dirigente Scolastico della Scuola interessata, in forma</w:t>
      </w:r>
      <w:r w:rsidR="00F472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scritta e previa delibera del Consiglio di Circolo/Istituto. Tale richiesta è trasmessa al Dirigente Scolastico</w:t>
      </w:r>
      <w:r w:rsidR="00F472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della scuola capofila. Il recesso sarà efficace al completamento delle attività già avviate.</w:t>
      </w:r>
    </w:p>
    <w:p w:rsidR="00780043" w:rsidRDefault="00780043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5373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8 - Scioglimento</w:t>
      </w:r>
    </w:p>
    <w:p w:rsidR="00780043" w:rsidRDefault="00780043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FC144D" w:rsidP="007800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</w:t>
      </w:r>
      <w:r w:rsidR="00DC2F3D">
        <w:rPr>
          <w:rFonts w:ascii="Times New Roman" w:hAnsi="Times New Roman" w:cs="Times New Roman"/>
        </w:rPr>
        <w:t>ete è sciolta se in tal senso delibera la maggioranza assoluta dell'assemblea.</w:t>
      </w:r>
    </w:p>
    <w:p w:rsidR="003A10E0" w:rsidRDefault="003A10E0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5373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TITOLO III</w:t>
      </w:r>
    </w:p>
    <w:p w:rsidR="00DC2F3D" w:rsidRDefault="00DC2F3D" w:rsidP="005373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</w:t>
      </w:r>
    </w:p>
    <w:p w:rsidR="003A10E0" w:rsidRDefault="003A10E0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5373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9 - Organi di gestione</w:t>
      </w:r>
    </w:p>
    <w:p w:rsidR="003A10E0" w:rsidRDefault="003A10E0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FC144D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organi della R</w:t>
      </w:r>
      <w:r w:rsidR="00DC2F3D">
        <w:rPr>
          <w:rFonts w:ascii="Times New Roman" w:hAnsi="Times New Roman" w:cs="Times New Roman"/>
        </w:rPr>
        <w:t>ete:</w:t>
      </w:r>
    </w:p>
    <w:p w:rsidR="0053735E" w:rsidRDefault="00DC2F3D" w:rsidP="00DC2F3D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3735E">
        <w:rPr>
          <w:rFonts w:ascii="Times New Roman" w:hAnsi="Times New Roman" w:cs="Times New Roman"/>
        </w:rPr>
        <w:t xml:space="preserve">la Conferenza </w:t>
      </w:r>
      <w:r w:rsidR="00AB4591">
        <w:rPr>
          <w:rFonts w:ascii="Times New Roman" w:hAnsi="Times New Roman" w:cs="Times New Roman"/>
        </w:rPr>
        <w:t>delle scuole di ambito 7 e 8 partecipanti all’accordo</w:t>
      </w:r>
    </w:p>
    <w:p w:rsidR="0053735E" w:rsidRDefault="00DC2F3D" w:rsidP="00DC2F3D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3735E">
        <w:rPr>
          <w:rFonts w:ascii="Times New Roman" w:hAnsi="Times New Roman" w:cs="Times New Roman"/>
        </w:rPr>
        <w:t>il Dirigente della scuola capofila;</w:t>
      </w:r>
    </w:p>
    <w:p w:rsidR="00DC2F3D" w:rsidRPr="00D22E49" w:rsidRDefault="001212D1" w:rsidP="00DC2F3D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comitato</w:t>
      </w:r>
      <w:r w:rsidR="00DC2F3D" w:rsidRPr="00D22E49">
        <w:rPr>
          <w:rFonts w:ascii="Times New Roman" w:hAnsi="Times New Roman" w:cs="Times New Roman"/>
        </w:rPr>
        <w:t xml:space="preserve"> esecutivo.</w:t>
      </w:r>
    </w:p>
    <w:p w:rsidR="0053735E" w:rsidRDefault="0053735E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735E" w:rsidRDefault="0053735E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5373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Art. 10 - Conferenza dei rappresentanti delle scuole aderenti (Conferenza di Rete)</w:t>
      </w:r>
    </w:p>
    <w:p w:rsidR="0053735E" w:rsidRDefault="0053735E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Pr="00A64310" w:rsidRDefault="00FC144D" w:rsidP="005373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Conferenza, di cui i Dirigenti S</w:t>
      </w:r>
      <w:r w:rsidR="00DC2F3D">
        <w:rPr>
          <w:rFonts w:ascii="Times New Roman" w:hAnsi="Times New Roman" w:cs="Times New Roman"/>
        </w:rPr>
        <w:t>colastici sono i rappresentanti legali dei singoli istituti scolastici, è</w:t>
      </w:r>
      <w:r w:rsidR="00AB4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organo deliberante della R</w:t>
      </w:r>
      <w:r w:rsidR="00DC2F3D">
        <w:rPr>
          <w:rFonts w:ascii="Times New Roman" w:hAnsi="Times New Roman" w:cs="Times New Roman"/>
        </w:rPr>
        <w:t xml:space="preserve">ete. Su delega scritta e mandato </w:t>
      </w:r>
      <w:r w:rsidR="00DC2F3D" w:rsidRPr="00A64310">
        <w:rPr>
          <w:rFonts w:ascii="Times New Roman" w:hAnsi="Times New Roman" w:cs="Times New Roman"/>
        </w:rPr>
        <w:t>del dirigente scolastico la scuola può essere</w:t>
      </w:r>
      <w:r w:rsidR="00AB4591">
        <w:rPr>
          <w:rFonts w:ascii="Times New Roman" w:hAnsi="Times New Roman" w:cs="Times New Roman"/>
        </w:rPr>
        <w:t xml:space="preserve"> </w:t>
      </w:r>
      <w:r w:rsidR="00DC2F3D" w:rsidRPr="00A64310">
        <w:rPr>
          <w:rFonts w:ascii="Times New Roman" w:hAnsi="Times New Roman" w:cs="Times New Roman"/>
        </w:rPr>
        <w:t>rappresentata da un altro suo dipendente</w:t>
      </w:r>
      <w:r w:rsidR="00A64310">
        <w:rPr>
          <w:rFonts w:ascii="Times New Roman" w:hAnsi="Times New Roman" w:cs="Times New Roman"/>
        </w:rPr>
        <w:t xml:space="preserve"> o da un altro dirigente s</w:t>
      </w:r>
      <w:r w:rsidR="00D22E49" w:rsidRPr="00A64310">
        <w:rPr>
          <w:rFonts w:ascii="Times New Roman" w:hAnsi="Times New Roman" w:cs="Times New Roman"/>
        </w:rPr>
        <w:t>colastico delegato</w:t>
      </w:r>
      <w:r w:rsidR="00DC2F3D" w:rsidRPr="00A64310">
        <w:rPr>
          <w:rFonts w:ascii="Times New Roman" w:hAnsi="Times New Roman" w:cs="Times New Roman"/>
        </w:rPr>
        <w:t>.</w:t>
      </w:r>
    </w:p>
    <w:p w:rsidR="00DC2F3D" w:rsidRDefault="00DC2F3D" w:rsidP="005373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 scolastico reggente esprime un voto come rappresentante della scuola di titolarità ed un</w:t>
      </w:r>
      <w:r w:rsidR="00AB4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secondo voto come rappresentante della scuola reggente se non ha espressamente delegato un altro</w:t>
      </w:r>
      <w:r w:rsidR="00AB4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rappresentante.</w:t>
      </w:r>
    </w:p>
    <w:p w:rsidR="00DC2F3D" w:rsidRDefault="00DC2F3D" w:rsidP="005373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sedute della Conferenza sono valide con la presenza della maggioranza assoluta dei</w:t>
      </w:r>
      <w:r w:rsidR="00AB4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rappresentanti delle scuole (conteggiando anche le eventuali deleghe); le delibere sono di norma</w:t>
      </w:r>
      <w:r w:rsidR="00AB4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adottate a maggioranza semplice.</w:t>
      </w:r>
    </w:p>
    <w:p w:rsidR="00DC2F3D" w:rsidRDefault="00FC144D" w:rsidP="005373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Conferenza </w:t>
      </w:r>
      <w:r w:rsidR="00DC2F3D">
        <w:rPr>
          <w:rFonts w:ascii="Times New Roman" w:hAnsi="Times New Roman" w:cs="Times New Roman"/>
        </w:rPr>
        <w:t>è convocata dal Dirigente della scuola capofila e si riunisce per discutere ed</w:t>
      </w:r>
      <w:r w:rsidR="00AB4591">
        <w:rPr>
          <w:rFonts w:ascii="Times New Roman" w:hAnsi="Times New Roman" w:cs="Times New Roman"/>
        </w:rPr>
        <w:t xml:space="preserve"> </w:t>
      </w:r>
      <w:r w:rsidR="00DC2F3D">
        <w:rPr>
          <w:rFonts w:ascii="Times New Roman" w:hAnsi="Times New Roman" w:cs="Times New Roman"/>
        </w:rPr>
        <w:t>approvare risoluzioni per le quali è necessario acquisire il parere di tutti gli aderenti.</w:t>
      </w:r>
    </w:p>
    <w:p w:rsidR="00DC2F3D" w:rsidRPr="003641ED" w:rsidRDefault="00DC2F3D" w:rsidP="005373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41ED">
        <w:rPr>
          <w:rFonts w:ascii="Times New Roman" w:hAnsi="Times New Roman" w:cs="Times New Roman"/>
        </w:rPr>
        <w:t>È anche possibile organizzare videoconferenze oppure consultazioni tramite modalità informatiche.</w:t>
      </w:r>
    </w:p>
    <w:p w:rsidR="001212D1" w:rsidRDefault="003641ED" w:rsidP="005373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41ED">
        <w:rPr>
          <w:rFonts w:ascii="Times New Roman" w:hAnsi="Times New Roman" w:cs="Times New Roman"/>
        </w:rPr>
        <w:t>Pu</w:t>
      </w:r>
      <w:r w:rsidR="001212D1" w:rsidRPr="003641ED">
        <w:rPr>
          <w:rFonts w:ascii="Times New Roman" w:hAnsi="Times New Roman" w:cs="Times New Roman"/>
        </w:rPr>
        <w:t xml:space="preserve">ò riunirsi anche in occasione dell’assemblea delle scuole aderenti ad ASA FOCE (Associazione Scuole Autonome di </w:t>
      </w:r>
      <w:proofErr w:type="spellStart"/>
      <w:r w:rsidR="001212D1" w:rsidRPr="003641ED">
        <w:rPr>
          <w:rFonts w:ascii="Times New Roman" w:hAnsi="Times New Roman" w:cs="Times New Roman"/>
        </w:rPr>
        <w:t>Forlì-Cesena</w:t>
      </w:r>
      <w:proofErr w:type="spellEnd"/>
      <w:r w:rsidR="001212D1" w:rsidRPr="003641ED">
        <w:rPr>
          <w:rFonts w:ascii="Times New Roman" w:hAnsi="Times New Roman" w:cs="Times New Roman"/>
        </w:rPr>
        <w:t>) quando le scuole aderenti ai due organi coincidano.</w:t>
      </w:r>
    </w:p>
    <w:p w:rsidR="0053735E" w:rsidRDefault="0053735E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735E" w:rsidRDefault="0053735E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5373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11 – Dirigente della scuola capofila</w:t>
      </w:r>
    </w:p>
    <w:p w:rsidR="0053735E" w:rsidRDefault="0053735E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5373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Dirigente della scuola capofila </w:t>
      </w:r>
      <w:r w:rsidR="00A64310">
        <w:rPr>
          <w:rFonts w:ascii="Times New Roman" w:hAnsi="Times New Roman" w:cs="Times New Roman"/>
        </w:rPr>
        <w:t xml:space="preserve">assume il ruolo di coordinatore e di </w:t>
      </w:r>
      <w:r>
        <w:rPr>
          <w:rFonts w:ascii="Times New Roman" w:hAnsi="Times New Roman" w:cs="Times New Roman"/>
        </w:rPr>
        <w:t>referente della Rete.</w:t>
      </w:r>
    </w:p>
    <w:p w:rsidR="00DC2F3D" w:rsidRDefault="00DC2F3D" w:rsidP="005373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rappresentante della Rete ed agisce sulla base delle delibere stabilite dalla Conferenza di Rete; tiene i</w:t>
      </w:r>
      <w:r w:rsidR="001212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rapporti con l’USR per l’Emilia-Romagna, con </w:t>
      </w:r>
      <w:r w:rsidR="0053735E">
        <w:rPr>
          <w:rFonts w:ascii="Times New Roman" w:hAnsi="Times New Roman" w:cs="Times New Roman"/>
        </w:rPr>
        <w:t xml:space="preserve">l'USR – ufficio </w:t>
      </w:r>
      <w:r w:rsidR="0053735E" w:rsidRPr="00E92148">
        <w:rPr>
          <w:rFonts w:ascii="Times New Roman" w:hAnsi="Times New Roman" w:cs="Times New Roman"/>
        </w:rPr>
        <w:t>V</w:t>
      </w:r>
      <w:r w:rsidR="0053735E">
        <w:rPr>
          <w:rFonts w:ascii="Times New Roman" w:hAnsi="Times New Roman" w:cs="Times New Roman"/>
        </w:rPr>
        <w:t>II</w:t>
      </w:r>
      <w:r w:rsidR="0053735E" w:rsidRPr="00E92148">
        <w:rPr>
          <w:rFonts w:ascii="Times New Roman" w:hAnsi="Times New Roman" w:cs="Times New Roman"/>
        </w:rPr>
        <w:t xml:space="preserve"> Ambito Territoriale </w:t>
      </w:r>
      <w:r w:rsidR="001212D1">
        <w:rPr>
          <w:rFonts w:ascii="Times New Roman" w:hAnsi="Times New Roman" w:cs="Times New Roman"/>
        </w:rPr>
        <w:t xml:space="preserve">per la provincia di </w:t>
      </w:r>
      <w:proofErr w:type="spellStart"/>
      <w:r w:rsidR="001212D1">
        <w:rPr>
          <w:rFonts w:ascii="Times New Roman" w:hAnsi="Times New Roman" w:cs="Times New Roman"/>
        </w:rPr>
        <w:t>Forlì-Cesena</w:t>
      </w:r>
      <w:proofErr w:type="spellEnd"/>
      <w:r w:rsidR="001212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 con le </w:t>
      </w:r>
      <w:proofErr w:type="spellStart"/>
      <w:r>
        <w:rPr>
          <w:rFonts w:ascii="Times New Roman" w:hAnsi="Times New Roman" w:cs="Times New Roman"/>
        </w:rPr>
        <w:t>OO.SS</w:t>
      </w:r>
      <w:proofErr w:type="spellEnd"/>
      <w:r>
        <w:rPr>
          <w:rFonts w:ascii="Times New Roman" w:hAnsi="Times New Roman" w:cs="Times New Roman"/>
        </w:rPr>
        <w:t>.</w:t>
      </w:r>
    </w:p>
    <w:p w:rsidR="00DC2F3D" w:rsidRDefault="00DC2F3D" w:rsidP="005373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Convoca e presiede la Conferenza di Rete.</w:t>
      </w:r>
    </w:p>
    <w:p w:rsidR="0053735E" w:rsidRDefault="0053735E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735E" w:rsidRDefault="0053735E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5373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12 – </w:t>
      </w:r>
      <w:r w:rsidR="001212D1">
        <w:rPr>
          <w:rFonts w:ascii="Times New Roman" w:hAnsi="Times New Roman" w:cs="Times New Roman"/>
        </w:rPr>
        <w:t>Comitato</w:t>
      </w:r>
      <w:r>
        <w:rPr>
          <w:rFonts w:ascii="Times New Roman" w:hAnsi="Times New Roman" w:cs="Times New Roman"/>
        </w:rPr>
        <w:t xml:space="preserve"> esecutivo</w:t>
      </w:r>
    </w:p>
    <w:p w:rsidR="0053735E" w:rsidRDefault="0053735E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7B9A" w:rsidRDefault="001212D1" w:rsidP="005373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Comitato</w:t>
      </w:r>
      <w:r w:rsidR="001A7B9A">
        <w:rPr>
          <w:rFonts w:ascii="Times New Roman" w:hAnsi="Times New Roman" w:cs="Times New Roman"/>
        </w:rPr>
        <w:t xml:space="preserve"> esecutivo è composto:</w:t>
      </w:r>
    </w:p>
    <w:p w:rsidR="001A7B9A" w:rsidRPr="001A7B9A" w:rsidRDefault="00DC2F3D" w:rsidP="001A7B9A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A7B9A">
        <w:rPr>
          <w:rFonts w:ascii="Times New Roman" w:hAnsi="Times New Roman" w:cs="Times New Roman"/>
        </w:rPr>
        <w:t>dal Dirigente</w:t>
      </w:r>
      <w:r w:rsidR="001A7B9A">
        <w:rPr>
          <w:rFonts w:ascii="Times New Roman" w:hAnsi="Times New Roman" w:cs="Times New Roman"/>
        </w:rPr>
        <w:t xml:space="preserve"> Scolastico </w:t>
      </w:r>
      <w:r w:rsidRPr="001A7B9A">
        <w:rPr>
          <w:rFonts w:ascii="Times New Roman" w:hAnsi="Times New Roman" w:cs="Times New Roman"/>
        </w:rPr>
        <w:t xml:space="preserve">, in funzione di coordinatore, </w:t>
      </w:r>
      <w:r w:rsidR="001A7B9A" w:rsidRPr="001A7B9A">
        <w:rPr>
          <w:rFonts w:ascii="Times New Roman" w:hAnsi="Times New Roman" w:cs="Times New Roman"/>
        </w:rPr>
        <w:t>della scuola capofila</w:t>
      </w:r>
      <w:r w:rsidR="001A7B9A">
        <w:rPr>
          <w:rFonts w:ascii="Times New Roman" w:hAnsi="Times New Roman" w:cs="Times New Roman"/>
        </w:rPr>
        <w:t>;</w:t>
      </w:r>
    </w:p>
    <w:p w:rsidR="001A7B9A" w:rsidRDefault="001A7B9A" w:rsidP="001A7B9A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r w:rsidR="001212D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</w:t>
      </w:r>
      <w:r w:rsidR="00DC2F3D" w:rsidRPr="001A7B9A">
        <w:rPr>
          <w:rFonts w:ascii="Times New Roman" w:hAnsi="Times New Roman" w:cs="Times New Roman"/>
        </w:rPr>
        <w:t xml:space="preserve">irigenti </w:t>
      </w:r>
      <w:r>
        <w:rPr>
          <w:rFonts w:ascii="Times New Roman" w:hAnsi="Times New Roman" w:cs="Times New Roman"/>
        </w:rPr>
        <w:t>Scolastic</w:t>
      </w:r>
      <w:r w:rsidR="001212D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DC2F3D" w:rsidRPr="001A7B9A">
        <w:rPr>
          <w:rFonts w:ascii="Times New Roman" w:hAnsi="Times New Roman" w:cs="Times New Roman"/>
        </w:rPr>
        <w:t>(uno del primo ed uno del secondo ciclo</w:t>
      </w:r>
      <w:r w:rsidR="00A64310" w:rsidRPr="001A7B9A">
        <w:rPr>
          <w:rFonts w:ascii="Times New Roman" w:hAnsi="Times New Roman" w:cs="Times New Roman"/>
        </w:rPr>
        <w:t>, possibilmente dei due ambiti territoriali</w:t>
      </w:r>
      <w:r>
        <w:rPr>
          <w:rFonts w:ascii="Times New Roman" w:hAnsi="Times New Roman" w:cs="Times New Roman"/>
        </w:rPr>
        <w:t>)</w:t>
      </w:r>
      <w:r w:rsidR="00F47282">
        <w:rPr>
          <w:rFonts w:ascii="Times New Roman" w:hAnsi="Times New Roman" w:cs="Times New Roman"/>
        </w:rPr>
        <w:t xml:space="preserve"> individuati dalle scuole aderenti la rete</w:t>
      </w:r>
      <w:r>
        <w:rPr>
          <w:rFonts w:ascii="Times New Roman" w:hAnsi="Times New Roman" w:cs="Times New Roman"/>
        </w:rPr>
        <w:t>;</w:t>
      </w:r>
    </w:p>
    <w:p w:rsidR="001212D1" w:rsidRDefault="001212D1" w:rsidP="001A7B9A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altri membri che la conferenza di rete </w:t>
      </w:r>
      <w:r w:rsidR="00F47282">
        <w:rPr>
          <w:rFonts w:ascii="Times New Roman" w:hAnsi="Times New Roman" w:cs="Times New Roman"/>
        </w:rPr>
        <w:t xml:space="preserve">o il comitato esecutivo </w:t>
      </w:r>
      <w:r>
        <w:rPr>
          <w:rFonts w:ascii="Times New Roman" w:hAnsi="Times New Roman" w:cs="Times New Roman"/>
        </w:rPr>
        <w:t>ritiene di dover nominare</w:t>
      </w:r>
      <w:r w:rsidR="00F47282">
        <w:rPr>
          <w:rFonts w:ascii="Times New Roman" w:hAnsi="Times New Roman" w:cs="Times New Roman"/>
        </w:rPr>
        <w:t xml:space="preserve"> secondo le necessità</w:t>
      </w:r>
      <w:r>
        <w:rPr>
          <w:rFonts w:ascii="Times New Roman" w:hAnsi="Times New Roman" w:cs="Times New Roman"/>
        </w:rPr>
        <w:t>.</w:t>
      </w:r>
    </w:p>
    <w:p w:rsidR="00DC2F3D" w:rsidRDefault="00DC2F3D" w:rsidP="005373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 riunioni </w:t>
      </w:r>
      <w:r w:rsidR="001212D1">
        <w:rPr>
          <w:rFonts w:ascii="Times New Roman" w:hAnsi="Times New Roman" w:cs="Times New Roman"/>
        </w:rPr>
        <w:t>del comitato e</w:t>
      </w:r>
      <w:r>
        <w:rPr>
          <w:rFonts w:ascii="Times New Roman" w:hAnsi="Times New Roman" w:cs="Times New Roman"/>
        </w:rPr>
        <w:t>secutivo possono essere invitati a partecipare dal coordinatore anche altri DS o</w:t>
      </w:r>
      <w:r w:rsidR="001212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DSGA che abbiano particolari competenze in merito a specifici temi.</w:t>
      </w:r>
    </w:p>
    <w:p w:rsidR="00A64310" w:rsidRDefault="00E908AF" w:rsidP="00A643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C2F3D">
        <w:rPr>
          <w:rFonts w:ascii="Times New Roman" w:hAnsi="Times New Roman" w:cs="Times New Roman"/>
        </w:rPr>
        <w:t>urante le operazioni di individuazione dei docenti a tempo</w:t>
      </w:r>
      <w:r w:rsidR="001212D1">
        <w:rPr>
          <w:rFonts w:ascii="Times New Roman" w:hAnsi="Times New Roman" w:cs="Times New Roman"/>
        </w:rPr>
        <w:t xml:space="preserve"> </w:t>
      </w:r>
      <w:r w:rsidR="00DC2F3D">
        <w:rPr>
          <w:rFonts w:ascii="Times New Roman" w:hAnsi="Times New Roman" w:cs="Times New Roman"/>
        </w:rPr>
        <w:t xml:space="preserve">determinato, il Dirigente della scuola capofila </w:t>
      </w:r>
      <w:r>
        <w:rPr>
          <w:rFonts w:ascii="Times New Roman" w:hAnsi="Times New Roman" w:cs="Times New Roman"/>
        </w:rPr>
        <w:t>individuerà ed organizzerà</w:t>
      </w:r>
      <w:r w:rsidR="00DC2F3D">
        <w:rPr>
          <w:rFonts w:ascii="Times New Roman" w:hAnsi="Times New Roman" w:cs="Times New Roman"/>
        </w:rPr>
        <w:t xml:space="preserve"> più nuclei operativi a</w:t>
      </w:r>
      <w:r w:rsidR="001212D1">
        <w:rPr>
          <w:rFonts w:ascii="Times New Roman" w:hAnsi="Times New Roman" w:cs="Times New Roman"/>
        </w:rPr>
        <w:t xml:space="preserve"> </w:t>
      </w:r>
      <w:r w:rsidR="00F47282">
        <w:rPr>
          <w:rFonts w:ascii="Times New Roman" w:hAnsi="Times New Roman" w:cs="Times New Roman"/>
        </w:rPr>
        <w:t>supporto del comitat</w:t>
      </w:r>
      <w:r w:rsidR="003641ED">
        <w:rPr>
          <w:rFonts w:ascii="Times New Roman" w:hAnsi="Times New Roman" w:cs="Times New Roman"/>
        </w:rPr>
        <w:t>o</w:t>
      </w:r>
      <w:r w:rsidR="00F47282">
        <w:rPr>
          <w:rFonts w:ascii="Times New Roman" w:hAnsi="Times New Roman" w:cs="Times New Roman"/>
        </w:rPr>
        <w:t xml:space="preserve"> </w:t>
      </w:r>
      <w:r w:rsidR="00DC2F3D">
        <w:rPr>
          <w:rFonts w:ascii="Times New Roman" w:hAnsi="Times New Roman" w:cs="Times New Roman"/>
        </w:rPr>
        <w:t>esecutivo, che saranno formati da altri componenti (Dirigenti Scolastici e DSGA dei</w:t>
      </w:r>
      <w:r w:rsidR="001212D1">
        <w:rPr>
          <w:rFonts w:ascii="Times New Roman" w:hAnsi="Times New Roman" w:cs="Times New Roman"/>
        </w:rPr>
        <w:t xml:space="preserve"> </w:t>
      </w:r>
      <w:r w:rsidR="00DC2F3D">
        <w:rPr>
          <w:rFonts w:ascii="Times New Roman" w:hAnsi="Times New Roman" w:cs="Times New Roman"/>
        </w:rPr>
        <w:t>vari Ambiti territoriali, segreteria, assistenti amministrativi e tecnici di supporto,</w:t>
      </w:r>
      <w:r w:rsidR="001212D1">
        <w:rPr>
          <w:rFonts w:ascii="Times New Roman" w:hAnsi="Times New Roman" w:cs="Times New Roman"/>
        </w:rPr>
        <w:t xml:space="preserve"> </w:t>
      </w:r>
      <w:proofErr w:type="spellStart"/>
      <w:r w:rsidR="00DC2F3D">
        <w:rPr>
          <w:rFonts w:ascii="Times New Roman" w:hAnsi="Times New Roman" w:cs="Times New Roman"/>
        </w:rPr>
        <w:t>ecc…</w:t>
      </w:r>
      <w:proofErr w:type="spellEnd"/>
      <w:r w:rsidR="00DC2F3D">
        <w:rPr>
          <w:rFonts w:ascii="Times New Roman" w:hAnsi="Times New Roman" w:cs="Times New Roman"/>
        </w:rPr>
        <w:t>) che collaboreranno alla realizzazione delle</w:t>
      </w:r>
      <w:r w:rsidR="00A64310">
        <w:rPr>
          <w:rFonts w:ascii="Times New Roman" w:hAnsi="Times New Roman" w:cs="Times New Roman"/>
        </w:rPr>
        <w:t xml:space="preserve"> operazioni</w:t>
      </w:r>
      <w:r w:rsidR="00A64310" w:rsidRPr="00A64310">
        <w:rPr>
          <w:rFonts w:ascii="Times New Roman" w:hAnsi="Times New Roman" w:cs="Times New Roman"/>
        </w:rPr>
        <w:t>.</w:t>
      </w:r>
    </w:p>
    <w:p w:rsidR="00DC2F3D" w:rsidRPr="00E95166" w:rsidRDefault="001212D1" w:rsidP="005373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comitato esecutivo</w:t>
      </w:r>
      <w:r w:rsidR="00DC2F3D">
        <w:rPr>
          <w:rFonts w:ascii="Times New Roman" w:hAnsi="Times New Roman" w:cs="Times New Roman"/>
        </w:rPr>
        <w:t xml:space="preserve"> si riunisce per organizzare le operazioni della Rete. Ai componenti possono essere</w:t>
      </w:r>
      <w:r>
        <w:rPr>
          <w:rFonts w:ascii="Times New Roman" w:hAnsi="Times New Roman" w:cs="Times New Roman"/>
        </w:rPr>
        <w:t xml:space="preserve"> </w:t>
      </w:r>
      <w:r w:rsidR="00DC2F3D">
        <w:rPr>
          <w:rFonts w:ascii="Times New Roman" w:hAnsi="Times New Roman" w:cs="Times New Roman"/>
        </w:rPr>
        <w:t>assegnati compiti specifici.</w:t>
      </w:r>
      <w:r>
        <w:rPr>
          <w:rFonts w:ascii="Times New Roman" w:hAnsi="Times New Roman" w:cs="Times New Roman"/>
        </w:rPr>
        <w:t xml:space="preserve"> </w:t>
      </w:r>
      <w:r w:rsidR="00E95166" w:rsidRPr="00E95166">
        <w:rPr>
          <w:rFonts w:ascii="Times New Roman" w:hAnsi="Times New Roman" w:cs="Times New Roman"/>
        </w:rPr>
        <w:t xml:space="preserve">Alle riunioni </w:t>
      </w:r>
      <w:r>
        <w:rPr>
          <w:rFonts w:ascii="Times New Roman" w:hAnsi="Times New Roman" w:cs="Times New Roman"/>
        </w:rPr>
        <w:t>del comitato</w:t>
      </w:r>
      <w:r w:rsidR="00E95166" w:rsidRPr="00E95166">
        <w:rPr>
          <w:rFonts w:ascii="Times New Roman" w:hAnsi="Times New Roman" w:cs="Times New Roman"/>
        </w:rPr>
        <w:t xml:space="preserve"> esecutivo possono partecipare rappresentanti individuati dal dirigente dell’Ufficio VII Ambito Territoriale per le province di </w:t>
      </w:r>
      <w:proofErr w:type="spellStart"/>
      <w:r w:rsidR="00E95166" w:rsidRPr="00E95166">
        <w:rPr>
          <w:rFonts w:ascii="Times New Roman" w:hAnsi="Times New Roman" w:cs="Times New Roman"/>
        </w:rPr>
        <w:t>Forlì-Cesena</w:t>
      </w:r>
      <w:proofErr w:type="spellEnd"/>
      <w:r w:rsidR="00E95166" w:rsidRPr="00E95166">
        <w:rPr>
          <w:rFonts w:ascii="Times New Roman" w:hAnsi="Times New Roman" w:cs="Times New Roman"/>
        </w:rPr>
        <w:t xml:space="preserve"> e di Rimini sede di Rimini.</w:t>
      </w:r>
    </w:p>
    <w:p w:rsidR="0053735E" w:rsidRDefault="003641ED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membri del comitato esecutivo sono delegati, ai sensi del presente articolo, dalle scuole </w:t>
      </w:r>
      <w:r w:rsidR="00D604E1">
        <w:rPr>
          <w:rFonts w:ascii="Times New Roman" w:hAnsi="Times New Roman" w:cs="Times New Roman"/>
        </w:rPr>
        <w:t>aderenti a</w:t>
      </w:r>
      <w:r>
        <w:rPr>
          <w:rFonts w:ascii="Times New Roman" w:hAnsi="Times New Roman" w:cs="Times New Roman"/>
        </w:rPr>
        <w:t xml:space="preserve">ll’accordo di rete, alla individuazione degli aventi diritto a contratti a tempo determinato per la fase di conferimento supplenze </w:t>
      </w:r>
      <w:r w:rsidR="00D604E1">
        <w:rPr>
          <w:rFonts w:ascii="Times New Roman" w:hAnsi="Times New Roman" w:cs="Times New Roman"/>
        </w:rPr>
        <w:t>gestita attraverso il presente accordo di rete.</w:t>
      </w:r>
    </w:p>
    <w:p w:rsidR="00D604E1" w:rsidRDefault="00D604E1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contrattualizzazione e la presa di servizio successive all’individuazione, rimangono in capo alle singole scuole aderenti.</w:t>
      </w:r>
    </w:p>
    <w:p w:rsidR="00D604E1" w:rsidRDefault="00D604E1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641ED" w:rsidRDefault="003641ED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5373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TITOLO IV</w:t>
      </w:r>
    </w:p>
    <w:p w:rsidR="00DC2F3D" w:rsidRDefault="00DC2F3D" w:rsidP="005373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GESTIONE AMMINISTRATIVA E ORGANIZZATIVA</w:t>
      </w:r>
    </w:p>
    <w:p w:rsidR="0053735E" w:rsidRDefault="0053735E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735E" w:rsidRDefault="0053735E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5373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13 - Finanziamento e gestione amministrativo-contabile</w:t>
      </w:r>
    </w:p>
    <w:p w:rsidR="0053735E" w:rsidRDefault="0053735E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5373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gestione </w:t>
      </w:r>
      <w:r w:rsidR="006D245D">
        <w:rPr>
          <w:rFonts w:ascii="Times New Roman" w:hAnsi="Times New Roman" w:cs="Times New Roman"/>
        </w:rPr>
        <w:t>amministrativo-contabile della R</w:t>
      </w:r>
      <w:r>
        <w:rPr>
          <w:rFonts w:ascii="Times New Roman" w:hAnsi="Times New Roman" w:cs="Times New Roman"/>
        </w:rPr>
        <w:t>ete è affidata alla scuola capofila ed è oggetto di rendicontazione annuale.</w:t>
      </w:r>
    </w:p>
    <w:p w:rsidR="00DC2F3D" w:rsidRDefault="00DC2F3D" w:rsidP="005373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ogni momento, co</w:t>
      </w:r>
      <w:r w:rsidR="006D245D">
        <w:rPr>
          <w:rFonts w:ascii="Times New Roman" w:hAnsi="Times New Roman" w:cs="Times New Roman"/>
        </w:rPr>
        <w:t>munque, gli organi delle altre Istituzioni S</w:t>
      </w:r>
      <w:r>
        <w:rPr>
          <w:rFonts w:ascii="Times New Roman" w:hAnsi="Times New Roman" w:cs="Times New Roman"/>
        </w:rPr>
        <w:t>colastiche aderenti alla Rete possono</w:t>
      </w:r>
      <w:r w:rsidR="00F472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esercitare il diritto di accesso ai relativi atti.</w:t>
      </w:r>
    </w:p>
    <w:p w:rsidR="0053735E" w:rsidRDefault="0053735E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5373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14 - Scuola capofila</w:t>
      </w:r>
    </w:p>
    <w:p w:rsidR="0053735E" w:rsidRDefault="0053735E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735E" w:rsidRPr="00A64310" w:rsidRDefault="006D245D" w:rsidP="00F47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Conferenza di R</w:t>
      </w:r>
      <w:r w:rsidR="00DC2F3D" w:rsidRPr="00A64310">
        <w:rPr>
          <w:rFonts w:ascii="Times New Roman" w:hAnsi="Times New Roman" w:cs="Times New Roman"/>
        </w:rPr>
        <w:t>ete</w:t>
      </w:r>
      <w:r w:rsidR="00F47282">
        <w:rPr>
          <w:rFonts w:ascii="Times New Roman" w:hAnsi="Times New Roman" w:cs="Times New Roman"/>
        </w:rPr>
        <w:t xml:space="preserve"> </w:t>
      </w:r>
      <w:r w:rsidR="00E95166">
        <w:rPr>
          <w:rFonts w:ascii="Times New Roman" w:hAnsi="Times New Roman" w:cs="Times New Roman"/>
        </w:rPr>
        <w:t xml:space="preserve">ha </w:t>
      </w:r>
      <w:r w:rsidR="00DC2F3D" w:rsidRPr="00A64310">
        <w:rPr>
          <w:rFonts w:ascii="Times New Roman" w:hAnsi="Times New Roman" w:cs="Times New Roman"/>
        </w:rPr>
        <w:t xml:space="preserve">individuato quale scuola capofila </w:t>
      </w:r>
      <w:r w:rsidR="00F47282">
        <w:rPr>
          <w:rFonts w:ascii="Times New Roman" w:hAnsi="Times New Roman" w:cs="Times New Roman"/>
        </w:rPr>
        <w:t xml:space="preserve">l’istituto superiore Pascal </w:t>
      </w:r>
      <w:proofErr w:type="spellStart"/>
      <w:r w:rsidR="00F47282">
        <w:rPr>
          <w:rFonts w:ascii="Times New Roman" w:hAnsi="Times New Roman" w:cs="Times New Roman"/>
        </w:rPr>
        <w:t>Comandini</w:t>
      </w:r>
      <w:proofErr w:type="spellEnd"/>
      <w:r w:rsidR="00F47282">
        <w:rPr>
          <w:rFonts w:ascii="Times New Roman" w:hAnsi="Times New Roman" w:cs="Times New Roman"/>
        </w:rPr>
        <w:t xml:space="preserve"> di Cesena</w:t>
      </w:r>
      <w:r w:rsidR="00A64310" w:rsidRPr="00A64310">
        <w:rPr>
          <w:rFonts w:ascii="Times New Roman" w:hAnsi="Times New Roman" w:cs="Times New Roman"/>
        </w:rPr>
        <w:t>.</w:t>
      </w:r>
      <w:r w:rsidR="00DC2F3D" w:rsidRPr="00A64310">
        <w:rPr>
          <w:rFonts w:ascii="Times New Roman" w:hAnsi="Times New Roman" w:cs="Times New Roman"/>
        </w:rPr>
        <w:t xml:space="preserve"> Tale istituzione scolastica è sede della Rete.</w:t>
      </w:r>
      <w:r w:rsidR="00A64310">
        <w:rPr>
          <w:rFonts w:ascii="Times New Roman" w:hAnsi="Times New Roman" w:cs="Times New Roman"/>
        </w:rPr>
        <w:t xml:space="preserve"> La conferenza di Rete può deliberare entro il termine dell’anno scolastico la modifica della scuola capofila e di conseguenza della sede della Rete. </w:t>
      </w:r>
    </w:p>
    <w:p w:rsidR="0053735E" w:rsidRDefault="0053735E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5373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15 - Apporto finanziario</w:t>
      </w:r>
    </w:p>
    <w:p w:rsidR="0053735E" w:rsidRDefault="0053735E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1212D1" w:rsidP="009B3E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04E1">
        <w:rPr>
          <w:rFonts w:ascii="Times New Roman" w:hAnsi="Times New Roman" w:cs="Times New Roman"/>
        </w:rPr>
        <w:t xml:space="preserve">La gestione economica è frutto di accordi fra la Rete, mediante la scuola capofila, con la Rete analoga di Rimini, con eventuali altre reti di altre province utilizzanti il portale </w:t>
      </w:r>
      <w:r w:rsidR="00F47282" w:rsidRPr="00D604E1">
        <w:rPr>
          <w:rFonts w:ascii="Times New Roman" w:hAnsi="Times New Roman" w:cs="Times New Roman"/>
        </w:rPr>
        <w:t>informatico, e con l’Associazione Scuole Auto</w:t>
      </w:r>
      <w:r w:rsidR="00D604E1" w:rsidRPr="00D604E1">
        <w:rPr>
          <w:rFonts w:ascii="Times New Roman" w:hAnsi="Times New Roman" w:cs="Times New Roman"/>
        </w:rPr>
        <w:t xml:space="preserve">nome di Forlì Cesena, partner </w:t>
      </w:r>
      <w:r w:rsidR="00F47282" w:rsidRPr="00D604E1">
        <w:rPr>
          <w:rFonts w:ascii="Times New Roman" w:hAnsi="Times New Roman" w:cs="Times New Roman"/>
        </w:rPr>
        <w:t>del presente accordo di rete</w:t>
      </w:r>
      <w:r w:rsidR="00DC2F3D" w:rsidRPr="00D604E1">
        <w:rPr>
          <w:rFonts w:ascii="Times New Roman" w:hAnsi="Times New Roman" w:cs="Times New Roman"/>
        </w:rPr>
        <w:t>.</w:t>
      </w:r>
    </w:p>
    <w:p w:rsidR="0053735E" w:rsidRDefault="0053735E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F47282" w:rsidP="009B3E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</w:t>
      </w:r>
      <w:r w:rsidR="00DC2F3D">
        <w:rPr>
          <w:rFonts w:ascii="Times New Roman" w:hAnsi="Times New Roman" w:cs="Times New Roman"/>
        </w:rPr>
        <w:t>. 16</w:t>
      </w:r>
      <w:r w:rsidR="009B3EBA">
        <w:rPr>
          <w:rFonts w:ascii="Times New Roman" w:hAnsi="Times New Roman" w:cs="Times New Roman"/>
        </w:rPr>
        <w:t xml:space="preserve"> – Delibere di mandato</w:t>
      </w:r>
    </w:p>
    <w:p w:rsidR="0053735E" w:rsidRDefault="0053735E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6D245D" w:rsidP="009B3E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</w:t>
      </w:r>
      <w:r w:rsidR="00DC2F3D">
        <w:rPr>
          <w:rFonts w:ascii="Times New Roman" w:hAnsi="Times New Roman" w:cs="Times New Roman"/>
        </w:rPr>
        <w:t>onferenza di Rete esercita le proprie attività attraverso delibere di mandato</w:t>
      </w:r>
      <w:r w:rsidR="00F47282">
        <w:rPr>
          <w:rFonts w:ascii="Times New Roman" w:hAnsi="Times New Roman" w:cs="Times New Roman"/>
        </w:rPr>
        <w:t xml:space="preserve"> espresse e indicate nei verbali delle riunioni svolte</w:t>
      </w:r>
      <w:r w:rsidR="00DC2F3D">
        <w:rPr>
          <w:rFonts w:ascii="Times New Roman" w:hAnsi="Times New Roman" w:cs="Times New Roman"/>
        </w:rPr>
        <w:t>. Tali delibere di mandato</w:t>
      </w:r>
      <w:r w:rsidR="00F472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sono vincolanti per tutte le Istituzioni S</w:t>
      </w:r>
      <w:r w:rsidR="00DC2F3D">
        <w:rPr>
          <w:rFonts w:ascii="Times New Roman" w:hAnsi="Times New Roman" w:cs="Times New Roman"/>
        </w:rPr>
        <w:t>colastiche aderenti.</w:t>
      </w:r>
    </w:p>
    <w:p w:rsidR="0053735E" w:rsidRDefault="0053735E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9B3E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17 - Prestazioni lavorative</w:t>
      </w:r>
    </w:p>
    <w:p w:rsidR="0053735E" w:rsidRDefault="0053735E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9B3E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la realizzazione delle proprie attività, la Rete può avvalers</w:t>
      </w:r>
      <w:r w:rsidR="00D604E1">
        <w:rPr>
          <w:rFonts w:ascii="Times New Roman" w:hAnsi="Times New Roman" w:cs="Times New Roman"/>
        </w:rPr>
        <w:t>i delle prestazioni lavorative</w:t>
      </w:r>
      <w:r>
        <w:rPr>
          <w:rFonts w:ascii="Times New Roman" w:hAnsi="Times New Roman" w:cs="Times New Roman"/>
        </w:rPr>
        <w:t xml:space="preserve"> del </w:t>
      </w:r>
      <w:r w:rsidR="00A64310">
        <w:rPr>
          <w:rFonts w:ascii="Times New Roman" w:hAnsi="Times New Roman" w:cs="Times New Roman"/>
        </w:rPr>
        <w:t xml:space="preserve">personale delle scuole aderenti o di esperti esterni, siano essi liberi professionisti o </w:t>
      </w:r>
      <w:r w:rsidR="00B66449">
        <w:rPr>
          <w:rFonts w:ascii="Times New Roman" w:hAnsi="Times New Roman" w:cs="Times New Roman"/>
        </w:rPr>
        <w:t>imprese.</w:t>
      </w:r>
    </w:p>
    <w:p w:rsidR="0053735E" w:rsidRDefault="0053735E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9B3E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18 - Gratuità degli incarichi istituzionali</w:t>
      </w:r>
    </w:p>
    <w:p w:rsidR="0053735E" w:rsidRDefault="0053735E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9B3E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L'espletamento di incarichi istituzionali nell'ambito </w:t>
      </w:r>
      <w:r w:rsidR="00F47282">
        <w:rPr>
          <w:rFonts w:ascii="Times New Roman" w:hAnsi="Times New Roman" w:cs="Times New Roman"/>
        </w:rPr>
        <w:t>della Rete è a titolo gratuito</w:t>
      </w:r>
    </w:p>
    <w:p w:rsidR="0053735E" w:rsidRDefault="0053735E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735E" w:rsidRDefault="0053735E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9B3E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</w:t>
      </w:r>
      <w:r w:rsidR="00F47282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- Informazione e trasparenza</w:t>
      </w:r>
    </w:p>
    <w:p w:rsidR="0053735E" w:rsidRDefault="0053735E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9B3E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Dirigenti Scolastici sono impegnati a garantire la necessaria informazione e trasparenza relativamente</w:t>
      </w:r>
      <w:r w:rsidR="00D604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alle attività della Rete nei confronti degli organi Collegiali degli istituti di appartenenza.</w:t>
      </w:r>
    </w:p>
    <w:p w:rsidR="0053735E" w:rsidRDefault="0053735E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9B3E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TITOLO V</w:t>
      </w:r>
    </w:p>
    <w:p w:rsidR="00DC2F3D" w:rsidRDefault="00DC2F3D" w:rsidP="009B3E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NORME TRANSITORIE E FINALI</w:t>
      </w:r>
    </w:p>
    <w:p w:rsidR="009B3EBA" w:rsidRDefault="009B3EBA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B4990" w:rsidRDefault="003B4990" w:rsidP="003B49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C2F3D" w:rsidRDefault="00DC2F3D" w:rsidP="003B49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</w:t>
      </w:r>
      <w:r w:rsidR="00F4728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- Deposito dell'atto costitutivo</w:t>
      </w:r>
    </w:p>
    <w:p w:rsidR="003B4990" w:rsidRDefault="003B4990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presente atto è depositato in originale presso la Scuola Capofila ed inviato in copia all’USR per l’Emilia-Romagna, </w:t>
      </w:r>
      <w:r w:rsidR="006D245D">
        <w:rPr>
          <w:rFonts w:ascii="Times New Roman" w:hAnsi="Times New Roman" w:cs="Times New Roman"/>
        </w:rPr>
        <w:t>all’l'USR – U</w:t>
      </w:r>
      <w:r w:rsidR="006D393C">
        <w:rPr>
          <w:rFonts w:ascii="Times New Roman" w:hAnsi="Times New Roman" w:cs="Times New Roman"/>
        </w:rPr>
        <w:t xml:space="preserve">fficio </w:t>
      </w:r>
      <w:r w:rsidR="006D393C" w:rsidRPr="00E92148">
        <w:rPr>
          <w:rFonts w:ascii="Times New Roman" w:hAnsi="Times New Roman" w:cs="Times New Roman"/>
        </w:rPr>
        <w:t>V</w:t>
      </w:r>
      <w:r w:rsidR="006D393C">
        <w:rPr>
          <w:rFonts w:ascii="Times New Roman" w:hAnsi="Times New Roman" w:cs="Times New Roman"/>
        </w:rPr>
        <w:t>II</w:t>
      </w:r>
      <w:r w:rsidR="006D393C" w:rsidRPr="00E92148">
        <w:rPr>
          <w:rFonts w:ascii="Times New Roman" w:hAnsi="Times New Roman" w:cs="Times New Roman"/>
        </w:rPr>
        <w:t xml:space="preserve"> Ambito Territoriale </w:t>
      </w:r>
      <w:r w:rsidR="006D393C">
        <w:rPr>
          <w:rFonts w:ascii="Times New Roman" w:hAnsi="Times New Roman" w:cs="Times New Roman"/>
        </w:rPr>
        <w:t xml:space="preserve">per le province di </w:t>
      </w:r>
      <w:proofErr w:type="spellStart"/>
      <w:r w:rsidR="006D393C">
        <w:rPr>
          <w:rFonts w:ascii="Times New Roman" w:hAnsi="Times New Roman" w:cs="Times New Roman"/>
        </w:rPr>
        <w:t>Forlì-Cesena</w:t>
      </w:r>
      <w:proofErr w:type="spellEnd"/>
      <w:r w:rsidR="006D393C">
        <w:rPr>
          <w:rFonts w:ascii="Times New Roman" w:hAnsi="Times New Roman" w:cs="Times New Roman"/>
        </w:rPr>
        <w:t xml:space="preserve"> e di Rimini sede di Rimini</w:t>
      </w:r>
      <w:r>
        <w:rPr>
          <w:rFonts w:ascii="Times New Roman" w:hAnsi="Times New Roman" w:cs="Times New Roman"/>
        </w:rPr>
        <w:t xml:space="preserve"> ed a tutte le Scuole aderenti.</w:t>
      </w:r>
    </w:p>
    <w:p w:rsidR="0006579B" w:rsidRDefault="0006579B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6579B" w:rsidRDefault="0006579B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0657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</w:t>
      </w:r>
      <w:r w:rsidR="00F47282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- Controversie</w:t>
      </w:r>
    </w:p>
    <w:p w:rsidR="0006579B" w:rsidRDefault="0006579B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eventuali controversie che dovessero insorgere è competente il foro di </w:t>
      </w:r>
      <w:r w:rsidR="00F47282">
        <w:rPr>
          <w:rFonts w:ascii="Times New Roman" w:hAnsi="Times New Roman" w:cs="Times New Roman"/>
        </w:rPr>
        <w:t>Forlì</w:t>
      </w:r>
      <w:r>
        <w:rPr>
          <w:rFonts w:ascii="Times New Roman" w:hAnsi="Times New Roman" w:cs="Times New Roman"/>
        </w:rPr>
        <w:t>.</w:t>
      </w:r>
    </w:p>
    <w:p w:rsidR="0006579B" w:rsidRDefault="0006579B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6579B" w:rsidRDefault="0006579B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6D39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</w:t>
      </w:r>
      <w:r w:rsidR="00F47282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- Rinvii</w:t>
      </w:r>
    </w:p>
    <w:p w:rsidR="0006579B" w:rsidRDefault="0006579B" w:rsidP="00DC2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2F3D" w:rsidRDefault="00DC2F3D" w:rsidP="006338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quanto non espressamente previsto, si rimanda all'ordinamento generale in materia di istruzione.</w:t>
      </w:r>
      <w:r w:rsidR="00F472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Fanno parte integrante del presente atto il Preambolo e l'elenco delle Istituzioni Scolastiche aderenti con</w:t>
      </w:r>
      <w:r w:rsidR="00F472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l'indicazione degli estremi delle delibere di adesione dei Consigli di Circolo/Istituto delle Istituzioni</w:t>
      </w:r>
      <w:r w:rsidR="00F472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Scolastiche aderenti.</w:t>
      </w:r>
    </w:p>
    <w:p w:rsidR="00905D66" w:rsidRDefault="00905D66" w:rsidP="006338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05D66" w:rsidRPr="006338E4" w:rsidRDefault="00905D66" w:rsidP="006338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Cesena, 19/5/2020</w:t>
      </w:r>
    </w:p>
    <w:sectPr w:rsidR="00905D66" w:rsidRPr="006338E4" w:rsidSect="00E96EAD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1ED" w:rsidRDefault="003641ED" w:rsidP="00E543DB">
      <w:r>
        <w:separator/>
      </w:r>
    </w:p>
  </w:endnote>
  <w:endnote w:type="continuationSeparator" w:id="1">
    <w:p w:rsidR="003641ED" w:rsidRDefault="003641ED" w:rsidP="00E54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ED" w:rsidRDefault="006505C7" w:rsidP="00AB459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641E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641ED" w:rsidRDefault="003641E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ED" w:rsidRDefault="006505C7" w:rsidP="00AB459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641E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05D66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3641ED" w:rsidRDefault="003641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1ED" w:rsidRDefault="003641ED" w:rsidP="00E543DB">
      <w:r>
        <w:separator/>
      </w:r>
    </w:p>
  </w:footnote>
  <w:footnote w:type="continuationSeparator" w:id="1">
    <w:p w:rsidR="003641ED" w:rsidRDefault="003641ED" w:rsidP="00E54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86E"/>
    <w:multiLevelType w:val="hybridMultilevel"/>
    <w:tmpl w:val="1696D610"/>
    <w:lvl w:ilvl="0" w:tplc="2A545A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26904"/>
    <w:multiLevelType w:val="hybridMultilevel"/>
    <w:tmpl w:val="2D2C378A"/>
    <w:lvl w:ilvl="0" w:tplc="2A545A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D6562"/>
    <w:multiLevelType w:val="hybridMultilevel"/>
    <w:tmpl w:val="3866EF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E2444"/>
    <w:multiLevelType w:val="hybridMultilevel"/>
    <w:tmpl w:val="0F7C79E6"/>
    <w:lvl w:ilvl="0" w:tplc="2A545A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80427"/>
    <w:multiLevelType w:val="hybridMultilevel"/>
    <w:tmpl w:val="F34431E2"/>
    <w:lvl w:ilvl="0" w:tplc="2A545A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44D92"/>
    <w:multiLevelType w:val="hybridMultilevel"/>
    <w:tmpl w:val="F3DCE182"/>
    <w:lvl w:ilvl="0" w:tplc="385EF8E4">
      <w:start w:val="65535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E3BDD"/>
    <w:multiLevelType w:val="hybridMultilevel"/>
    <w:tmpl w:val="8A0C7E08"/>
    <w:lvl w:ilvl="0" w:tplc="E2F2D986">
      <w:start w:val="1"/>
      <w:numFmt w:val="decimal"/>
      <w:lvlText w:val="%1."/>
      <w:lvlJc w:val="left"/>
      <w:pPr>
        <w:ind w:left="48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3BA70DC"/>
    <w:multiLevelType w:val="hybridMultilevel"/>
    <w:tmpl w:val="48C88E1A"/>
    <w:lvl w:ilvl="0" w:tplc="666CB708">
      <w:start w:val="65535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0033"/>
    <w:rsid w:val="0006579B"/>
    <w:rsid w:val="00091B97"/>
    <w:rsid w:val="00094630"/>
    <w:rsid w:val="0010578F"/>
    <w:rsid w:val="001212D1"/>
    <w:rsid w:val="001A153F"/>
    <w:rsid w:val="001A7B9A"/>
    <w:rsid w:val="00224A0E"/>
    <w:rsid w:val="00251FFE"/>
    <w:rsid w:val="002D0E04"/>
    <w:rsid w:val="002E27FD"/>
    <w:rsid w:val="003641ED"/>
    <w:rsid w:val="003846E3"/>
    <w:rsid w:val="003A004C"/>
    <w:rsid w:val="003A10E0"/>
    <w:rsid w:val="003B4990"/>
    <w:rsid w:val="00475A24"/>
    <w:rsid w:val="004F2D05"/>
    <w:rsid w:val="004F3EAE"/>
    <w:rsid w:val="00531441"/>
    <w:rsid w:val="0053735E"/>
    <w:rsid w:val="005A0F51"/>
    <w:rsid w:val="006338E4"/>
    <w:rsid w:val="006505C7"/>
    <w:rsid w:val="00692F35"/>
    <w:rsid w:val="006D245D"/>
    <w:rsid w:val="006D393C"/>
    <w:rsid w:val="00710280"/>
    <w:rsid w:val="007639EB"/>
    <w:rsid w:val="00767579"/>
    <w:rsid w:val="00780043"/>
    <w:rsid w:val="00784FB0"/>
    <w:rsid w:val="00834DC3"/>
    <w:rsid w:val="00893962"/>
    <w:rsid w:val="008B2BD5"/>
    <w:rsid w:val="008C650C"/>
    <w:rsid w:val="00905D66"/>
    <w:rsid w:val="00935796"/>
    <w:rsid w:val="009B3EBA"/>
    <w:rsid w:val="009D72C9"/>
    <w:rsid w:val="00A175F4"/>
    <w:rsid w:val="00A64310"/>
    <w:rsid w:val="00AB4591"/>
    <w:rsid w:val="00B01472"/>
    <w:rsid w:val="00B11C69"/>
    <w:rsid w:val="00B66449"/>
    <w:rsid w:val="00B81296"/>
    <w:rsid w:val="00C10033"/>
    <w:rsid w:val="00C614D9"/>
    <w:rsid w:val="00D06C27"/>
    <w:rsid w:val="00D22E49"/>
    <w:rsid w:val="00D604E1"/>
    <w:rsid w:val="00DC2F3D"/>
    <w:rsid w:val="00DC73E7"/>
    <w:rsid w:val="00E4522C"/>
    <w:rsid w:val="00E543DB"/>
    <w:rsid w:val="00E73618"/>
    <w:rsid w:val="00E908AF"/>
    <w:rsid w:val="00E92148"/>
    <w:rsid w:val="00E95166"/>
    <w:rsid w:val="00E96EAD"/>
    <w:rsid w:val="00EC54C0"/>
    <w:rsid w:val="00F02205"/>
    <w:rsid w:val="00F47282"/>
    <w:rsid w:val="00F70B0E"/>
    <w:rsid w:val="00FC144D"/>
    <w:rsid w:val="00FF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9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3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C614D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543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3DB"/>
  </w:style>
  <w:style w:type="character" w:styleId="Numeropagina">
    <w:name w:val="page number"/>
    <w:basedOn w:val="Carpredefinitoparagrafo"/>
    <w:uiPriority w:val="99"/>
    <w:semiHidden/>
    <w:unhideWhenUsed/>
    <w:rsid w:val="00E543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3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14D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543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543DB"/>
  </w:style>
  <w:style w:type="character" w:styleId="Numeropagina">
    <w:name w:val="page number"/>
    <w:basedOn w:val="Caratterepredefinitoparagrafo"/>
    <w:uiPriority w:val="99"/>
    <w:semiHidden/>
    <w:unhideWhenUsed/>
    <w:rsid w:val="00E54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Montanari</dc:creator>
  <cp:lastModifiedBy>postiglione</cp:lastModifiedBy>
  <cp:revision>8</cp:revision>
  <dcterms:created xsi:type="dcterms:W3CDTF">2020-02-01T08:55:00Z</dcterms:created>
  <dcterms:modified xsi:type="dcterms:W3CDTF">2020-04-20T10:38:00Z</dcterms:modified>
</cp:coreProperties>
</file>